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7" w:rsidRPr="00A94048" w:rsidRDefault="00AA160B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bookmarkStart w:id="0" w:name="_GoBack"/>
      <w:bookmarkEnd w:id="0"/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организации образования: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государственное коммунальное предприятие на праве хозяйственного ведения 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«Колледж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ервиса и туризма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» акиматагорода Нур-Султан</w:t>
      </w:r>
    </w:p>
    <w:p w:rsidR="006A1DA6" w:rsidRPr="00A94048" w:rsidRDefault="006A1DA6" w:rsidP="00AA1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Местонахождения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 г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ород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Нур-Султан, ул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ица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Карасай батыра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зд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ание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19</w:t>
      </w:r>
    </w:p>
    <w:p w:rsidR="00AA160B" w:rsidRPr="00A94048" w:rsidRDefault="00AA160B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Почтовый адрес: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010000, город Нур-Султан, улица Карасай батыра, здание 19</w:t>
      </w:r>
    </w:p>
    <w:p w:rsidR="006A1DA6" w:rsidRPr="00A94048" w:rsidRDefault="006A1DA6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Тел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ефон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: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871712272219, 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87013750002</w:t>
      </w: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Адрес электронной почты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  <w:hyperlink r:id="rId10" w:history="1">
        <w:r w:rsidR="006A1DA6" w:rsidRPr="00A94048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servisaiturizma@bk.ru</w:t>
        </w:r>
      </w:hyperlink>
    </w:p>
    <w:p w:rsidR="006A1DA6" w:rsidRDefault="006A1DA6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5A2258" w:rsidRPr="00A94048" w:rsidRDefault="005A2258" w:rsidP="00B7426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учебно-</w:t>
      </w:r>
      <w:r w:rsidR="0022718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методической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работе. </w:t>
      </w: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3674"/>
      <w:r>
        <w:rPr>
          <w:color w:val="000000"/>
          <w:sz w:val="28"/>
        </w:rPr>
        <w:t>     </w:t>
      </w:r>
      <w:r w:rsidRPr="007D7F28">
        <w:rPr>
          <w:color w:val="000000"/>
          <w:sz w:val="28"/>
        </w:rPr>
        <w:t xml:space="preserve"> </w:t>
      </w:r>
      <w:r w:rsidRPr="0022718A">
        <w:rPr>
          <w:rFonts w:ascii="Times New Roman" w:hAnsi="Times New Roman" w:cs="Times New Roman"/>
          <w:color w:val="000000"/>
          <w:sz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3675"/>
      <w:bookmarkEnd w:id="1"/>
      <w:r w:rsidRPr="0022718A">
        <w:rPr>
          <w:rFonts w:ascii="Times New Roman" w:hAnsi="Times New Roman" w:cs="Times New Roman"/>
          <w:color w:val="000000"/>
          <w:sz w:val="28"/>
        </w:rPr>
        <w:t>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>Функциональные обязанности:</w:t>
      </w:r>
    </w:p>
    <w:p w:rsidR="0022718A" w:rsidRPr="0022718A" w:rsidRDefault="0022718A" w:rsidP="002271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 xml:space="preserve">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3653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планирует научную и учебно-методическую работу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3654"/>
      <w:bookmarkEnd w:id="3"/>
      <w:r w:rsidRPr="0022718A">
        <w:rPr>
          <w:rFonts w:ascii="Times New Roman" w:hAnsi="Times New Roman" w:cs="Times New Roman"/>
          <w:color w:val="000000"/>
          <w:sz w:val="28"/>
        </w:rPr>
        <w:t xml:space="preserve">      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3655"/>
      <w:bookmarkEnd w:id="4"/>
      <w:r w:rsidRPr="0022718A">
        <w:rPr>
          <w:rFonts w:ascii="Times New Roman" w:hAnsi="Times New Roman" w:cs="Times New Roman"/>
          <w:color w:val="000000"/>
          <w:sz w:val="28"/>
        </w:rPr>
        <w:t>      Вносит предложения по совершенствованию образовательного процесса.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3656"/>
      <w:bookmarkEnd w:id="5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3657"/>
      <w:bookmarkEnd w:id="6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3658"/>
      <w:bookmarkEnd w:id="7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учет, сохранность и пополнение учебно-методической базы.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z3659"/>
      <w:bookmarkEnd w:id="8"/>
      <w:r w:rsidRPr="0022718A">
        <w:rPr>
          <w:rFonts w:ascii="Times New Roman" w:hAnsi="Times New Roman" w:cs="Times New Roman"/>
          <w:color w:val="000000"/>
          <w:sz w:val="28"/>
        </w:rPr>
        <w:t xml:space="preserve">       Участвует в подборе и расстановке педагогических кадров.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z3660"/>
      <w:bookmarkEnd w:id="9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анализирует состояние научной и учебно-методической работы, обобщает результаты экспериментальной работы. Изучает, </w:t>
      </w:r>
      <w:r w:rsidRPr="0022718A">
        <w:rPr>
          <w:rFonts w:ascii="Times New Roman" w:hAnsi="Times New Roman" w:cs="Times New Roman"/>
          <w:color w:val="000000"/>
          <w:sz w:val="28"/>
        </w:rPr>
        <w:lastRenderedPageBreak/>
        <w:t xml:space="preserve">распространяет и внедряет в практику инновационные технологии обучения.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z3661"/>
      <w:bookmarkEnd w:id="10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z3662"/>
      <w:bookmarkEnd w:id="11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проведение научных и научно-методических совещаний, семинаров, конференций, научных обществ обучающихся.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z3663"/>
      <w:bookmarkEnd w:id="12"/>
      <w:r w:rsidRPr="0022718A">
        <w:rPr>
          <w:rFonts w:ascii="Times New Roman" w:hAnsi="Times New Roman" w:cs="Times New Roman"/>
          <w:color w:val="000000"/>
          <w:sz w:val="28"/>
        </w:rPr>
        <w:t>      Обеспечивает выполнение требований правил по безопасности и охране труда, противопожарной защиты.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z3664"/>
      <w:bookmarkEnd w:id="13"/>
      <w:r w:rsidRPr="0022718A">
        <w:rPr>
          <w:rFonts w:ascii="Times New Roman" w:hAnsi="Times New Roman" w:cs="Times New Roman"/>
          <w:color w:val="000000"/>
          <w:sz w:val="28"/>
        </w:rPr>
        <w:t xml:space="preserve">       Представляет отчет о результатах научной и учебно-методической деятельности.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z3665"/>
      <w:bookmarkEnd w:id="14"/>
      <w:r w:rsidRPr="0022718A">
        <w:rPr>
          <w:rFonts w:ascii="Times New Roman" w:hAnsi="Times New Roman" w:cs="Times New Roman"/>
          <w:color w:val="000000"/>
          <w:sz w:val="28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718A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22718A">
        <w:rPr>
          <w:rFonts w:ascii="Times New Roman" w:hAnsi="Times New Roman" w:cs="Times New Roman"/>
          <w:color w:val="000000"/>
          <w:sz w:val="28"/>
        </w:rPr>
        <w:t xml:space="preserve"> образования, предъявляемым при присвоении (подтверждении), повышении квалификации.</w:t>
      </w:r>
    </w:p>
    <w:bookmarkEnd w:id="15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22718A" w:rsidRPr="0022718A" w:rsidRDefault="0022718A" w:rsidP="002271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науке", "О противодействии коррупции";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z3668"/>
      <w:r w:rsidRPr="0022718A">
        <w:rPr>
          <w:rFonts w:ascii="Times New Roman" w:hAnsi="Times New Roman" w:cs="Times New Roman"/>
          <w:color w:val="000000"/>
          <w:sz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2718A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22718A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C566CC" w:rsidRDefault="0022718A" w:rsidP="0022718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17" w:name="z3669"/>
      <w:bookmarkEnd w:id="16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основы педагогики и психологии, достижения современной педагогической науки и практики; </w:t>
      </w:r>
      <w:bookmarkStart w:id="18" w:name="z3670"/>
      <w:bookmarkEnd w:id="17"/>
    </w:p>
    <w:p w:rsidR="0022718A" w:rsidRPr="0022718A" w:rsidRDefault="0022718A" w:rsidP="00C566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 xml:space="preserve">инновационные методы управления; </w:t>
      </w:r>
    </w:p>
    <w:p w:rsidR="0022718A" w:rsidRPr="0022718A" w:rsidRDefault="0022718A" w:rsidP="00C566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9" w:name="z3671"/>
      <w:bookmarkEnd w:id="18"/>
      <w:r w:rsidRPr="0022718A">
        <w:rPr>
          <w:rFonts w:ascii="Times New Roman" w:hAnsi="Times New Roman" w:cs="Times New Roman"/>
          <w:color w:val="000000"/>
          <w:sz w:val="28"/>
        </w:rPr>
        <w:t xml:space="preserve">основы экономики, права, вопросы финансово-хозяйственной деятельности;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0" w:name="z3672"/>
      <w:bookmarkEnd w:id="19"/>
      <w:r w:rsidRPr="0022718A">
        <w:rPr>
          <w:rFonts w:ascii="Times New Roman" w:hAnsi="Times New Roman" w:cs="Times New Roman"/>
          <w:color w:val="000000"/>
          <w:sz w:val="28"/>
        </w:rPr>
        <w:t>      правила по безопасности и охране труда, противопожарной защиты.</w:t>
      </w:r>
    </w:p>
    <w:bookmarkEnd w:id="20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250000 (двести пятьдесят тысяч) тенге.</w:t>
      </w:r>
    </w:p>
    <w:p w:rsidR="005A2258" w:rsidRDefault="005A2258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Заместитель директора по информационным технологиям.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Квалификационные требования к должности: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lastRenderedPageBreak/>
        <w:t xml:space="preserve"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Внедряет и использует информационные и коммуникационные технологии в процессе обучения.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Осуществляет подбор и расстановку кадров соответствующего направления работы, рекомендует их руководителю.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обучение педагогических и управленческих кадров по вопросам использования информационных технологий.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работу по обеспечению, сохранности и пополнению учебно-материальной базы, обслуживанию, ремонту и его учету.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соблюдение правил санитарно-гигиенического режима, по безопасности и охране труда.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своевременное составление установленной отчетной документации.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коррупции";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основы педагогики и психологии, социологии, достижения современной педагогической науки и практики;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инновационные методы управления, основы экономики; правила по безопасности и охране труда, противопожарной защиты.</w:t>
      </w:r>
    </w:p>
    <w:p w:rsidR="00604E1A" w:rsidRPr="00A94048" w:rsidRDefault="00604E1A" w:rsidP="00604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250000 (двести пятьдесят тысяч) тенге.</w:t>
      </w:r>
    </w:p>
    <w:p w:rsidR="00604E1A" w:rsidRPr="00111609" w:rsidRDefault="00604E1A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9B5B67" w:rsidRDefault="009B5B6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21" w:name="z3708"/>
    </w:p>
    <w:p w:rsidR="00604E1A" w:rsidRDefault="00604E1A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604E1A" w:rsidRDefault="00604E1A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604E1A" w:rsidRPr="00A94048" w:rsidRDefault="00604E1A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Наименование вакантн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ой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должност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и:</w:t>
      </w:r>
    </w:p>
    <w:p w:rsidR="00E476A1" w:rsidRPr="00A94048" w:rsidRDefault="00540D94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</w:t>
      </w:r>
      <w:r w:rsidR="00E476A1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астер производственного обучения</w:t>
      </w: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C34196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DB7EA9" w:rsidRPr="00A94048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DB7EA9" w:rsidRPr="00A94048" w:rsidRDefault="001F60ED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DB7EA9"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</w:t>
      </w: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Казахстан", "О языках в Республике Казахстан" и другие нормативные правовые акты по вопросам профессионального образования;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E476A1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(стодвадцать шесть тысяч)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тенге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A2258" w:rsidRDefault="005A225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3A7EAF" w:rsidRDefault="003A7EAF" w:rsidP="003A7EA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hAnsi="Times New Roman" w:cs="Times New Roman"/>
          <w:color w:val="000000"/>
          <w:sz w:val="28"/>
          <w:szCs w:val="28"/>
        </w:rPr>
        <w:t>Преподаватель специальных дисциплин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(туризм</w:t>
      </w:r>
      <w:proofErr w:type="gramStart"/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)</w:t>
      </w:r>
      <w:proofErr w:type="gramEnd"/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1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12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3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4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F013E2" w:rsidRDefault="00F013E2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E22718" w:rsidRDefault="003A7EAF" w:rsidP="001F256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hAnsi="Times New Roman" w:cs="Times New Roman"/>
          <w:color w:val="000000"/>
          <w:sz w:val="28"/>
          <w:szCs w:val="28"/>
        </w:rPr>
        <w:t>Преподаватель общеобразовательных дисциплин (информатика)</w:t>
      </w: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E22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B81127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>     </w:t>
      </w:r>
      <w:r w:rsidR="001F60ED" w:rsidRPr="003D2E6C">
        <w:rPr>
          <w:rStyle w:val="a6"/>
          <w:i w:val="0"/>
          <w:sz w:val="28"/>
          <w:szCs w:val="28"/>
        </w:rPr>
        <w:t>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E22718" w:rsidRDefault="003A7EAF" w:rsidP="00F013E2">
      <w:pPr>
        <w:tabs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="00F013E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1F256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F25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5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16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7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8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Pr="00A9404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176365" w:rsidRPr="00434D80" w:rsidRDefault="00176365" w:rsidP="001763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176365" w:rsidRPr="00434D80" w:rsidRDefault="00176365" w:rsidP="00176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color w:val="000000"/>
          <w:sz w:val="28"/>
        </w:rPr>
        <w:t>Преподаватель общеобразовательных дисциплин (</w:t>
      </w:r>
      <w:r w:rsidRPr="00434D80">
        <w:rPr>
          <w:rFonts w:ascii="Times New Roman" w:hAnsi="Times New Roman" w:cs="Times New Roman"/>
          <w:color w:val="000000"/>
          <w:sz w:val="28"/>
          <w:lang w:val="kk-KZ"/>
        </w:rPr>
        <w:t>английский язык</w:t>
      </w:r>
      <w:r w:rsidRPr="00434D80">
        <w:rPr>
          <w:rFonts w:ascii="Times New Roman" w:hAnsi="Times New Roman" w:cs="Times New Roman"/>
          <w:color w:val="000000"/>
          <w:sz w:val="28"/>
        </w:rPr>
        <w:t>)</w:t>
      </w:r>
    </w:p>
    <w:p w:rsidR="00176365" w:rsidRPr="00434D80" w:rsidRDefault="00176365" w:rsidP="00176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434D80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1) "педагог":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lastRenderedPageBreak/>
        <w:t>      способствовать формированию общей культуры обучающегося и его социализации;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434D80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434D80">
        <w:rPr>
          <w:rStyle w:val="a6"/>
          <w:i w:val="0"/>
          <w:sz w:val="28"/>
          <w:szCs w:val="28"/>
        </w:rPr>
        <w:t>Ы.Алтынсарина</w:t>
      </w:r>
      <w:proofErr w:type="spellEnd"/>
      <w:r w:rsidRPr="00434D80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</w:t>
      </w:r>
      <w:r w:rsidRPr="00434D80">
        <w:rPr>
          <w:rStyle w:val="a6"/>
          <w:i w:val="0"/>
          <w:sz w:val="28"/>
          <w:szCs w:val="28"/>
        </w:rPr>
        <w:lastRenderedPageBreak/>
        <w:t>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434D80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434D80">
        <w:rPr>
          <w:rStyle w:val="a6"/>
          <w:i w:val="0"/>
          <w:sz w:val="28"/>
          <w:szCs w:val="28"/>
        </w:rPr>
        <w:t>уорлд</w:t>
      </w:r>
      <w:proofErr w:type="spellEnd"/>
      <w:r w:rsidRPr="00434D80">
        <w:rPr>
          <w:rStyle w:val="a6"/>
          <w:i w:val="0"/>
          <w:sz w:val="28"/>
          <w:szCs w:val="28"/>
        </w:rPr>
        <w:t xml:space="preserve"> </w:t>
      </w:r>
      <w:proofErr w:type="spellStart"/>
      <w:r w:rsidRPr="00434D80">
        <w:rPr>
          <w:rStyle w:val="a6"/>
          <w:i w:val="0"/>
          <w:sz w:val="28"/>
          <w:szCs w:val="28"/>
        </w:rPr>
        <w:t>скилс</w:t>
      </w:r>
      <w:proofErr w:type="spellEnd"/>
      <w:r w:rsidRPr="00434D80">
        <w:rPr>
          <w:rStyle w:val="a6"/>
          <w:i w:val="0"/>
          <w:sz w:val="28"/>
          <w:szCs w:val="28"/>
        </w:rPr>
        <w:t xml:space="preserve"> (</w:t>
      </w:r>
      <w:proofErr w:type="spellStart"/>
      <w:r w:rsidRPr="00434D80">
        <w:rPr>
          <w:rStyle w:val="a6"/>
          <w:i w:val="0"/>
          <w:sz w:val="28"/>
          <w:szCs w:val="28"/>
        </w:rPr>
        <w:t>WorldSkills</w:t>
      </w:r>
      <w:proofErr w:type="spellEnd"/>
      <w:r w:rsidRPr="00434D80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176365" w:rsidRPr="00434D80" w:rsidRDefault="00176365" w:rsidP="00176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ab/>
        <w:t xml:space="preserve">Осуществляет обучение и воспитание </w:t>
      </w:r>
      <w:proofErr w:type="gramStart"/>
      <w:r w:rsidRPr="00434D80">
        <w:rPr>
          <w:rStyle w:val="a6"/>
          <w:i w:val="0"/>
          <w:sz w:val="28"/>
          <w:szCs w:val="28"/>
        </w:rPr>
        <w:t>обучающихся</w:t>
      </w:r>
      <w:proofErr w:type="gramEnd"/>
      <w:r w:rsidRPr="00434D80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434D80">
        <w:rPr>
          <w:rStyle w:val="a6"/>
          <w:i w:val="0"/>
          <w:sz w:val="28"/>
          <w:szCs w:val="28"/>
        </w:rPr>
        <w:t>обучающимися</w:t>
      </w:r>
      <w:proofErr w:type="gramEnd"/>
      <w:r w:rsidRPr="00434D80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434D80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434D80">
        <w:rPr>
          <w:rStyle w:val="a6"/>
          <w:i w:val="0"/>
          <w:sz w:val="28"/>
          <w:szCs w:val="28"/>
        </w:rPr>
        <w:t>здоровья</w:t>
      </w:r>
      <w:proofErr w:type="gramEnd"/>
      <w:r w:rsidRPr="00434D80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434D80">
        <w:rPr>
          <w:rStyle w:val="a6"/>
          <w:i w:val="0"/>
          <w:sz w:val="28"/>
          <w:szCs w:val="28"/>
        </w:rPr>
        <w:t>      выполняет требования безопасности и охраны</w:t>
      </w:r>
      <w:r w:rsidRPr="003D2E6C">
        <w:rPr>
          <w:rStyle w:val="a6"/>
          <w:i w:val="0"/>
          <w:sz w:val="28"/>
          <w:szCs w:val="28"/>
        </w:rPr>
        <w:t xml:space="preserve">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176365" w:rsidRPr="002C1106" w:rsidRDefault="00176365" w:rsidP="001763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9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0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1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2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176365" w:rsidRPr="00A94048" w:rsidRDefault="00176365" w:rsidP="00176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176365" w:rsidRDefault="00176365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color w:val="000000"/>
          <w:sz w:val="28"/>
        </w:rPr>
        <w:t>Преподаватель общеобразовательных дисциплин (</w:t>
      </w:r>
      <w:r>
        <w:rPr>
          <w:rFonts w:ascii="Times New Roman" w:hAnsi="Times New Roman" w:cs="Times New Roman"/>
          <w:color w:val="000000"/>
          <w:sz w:val="28"/>
          <w:lang w:val="kk-KZ"/>
        </w:rPr>
        <w:t>математика</w:t>
      </w:r>
      <w:r w:rsidR="00434D80">
        <w:rPr>
          <w:rFonts w:ascii="Times New Roman" w:hAnsi="Times New Roman" w:cs="Times New Roman"/>
          <w:color w:val="000000"/>
          <w:sz w:val="28"/>
          <w:lang w:val="kk-KZ"/>
        </w:rPr>
        <w:t xml:space="preserve"> с русским языком обучения</w:t>
      </w:r>
      <w:r w:rsidRPr="002C1106">
        <w:rPr>
          <w:rFonts w:ascii="Times New Roman" w:hAnsi="Times New Roman" w:cs="Times New Roman"/>
          <w:color w:val="000000"/>
          <w:sz w:val="28"/>
        </w:rPr>
        <w:t>)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F60ED" w:rsidRPr="003D2E6C" w:rsidRDefault="003D2E6C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="001F60ED" w:rsidRPr="003D2E6C">
        <w:rPr>
          <w:rStyle w:val="a6"/>
          <w:i w:val="0"/>
          <w:sz w:val="28"/>
          <w:szCs w:val="28"/>
        </w:rPr>
        <w:t>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B81127" w:rsidRPr="003D2E6C" w:rsidRDefault="00B81127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</w:p>
    <w:p w:rsidR="003D2E6C" w:rsidRPr="002C1106" w:rsidRDefault="003D2E6C" w:rsidP="001F6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23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4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5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6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D2E6C" w:rsidRPr="00A94048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3D2E6C" w:rsidRDefault="003D2E6C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1F60ED" w:rsidRPr="002C1106" w:rsidRDefault="001F60ED" w:rsidP="001F60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1F60ED" w:rsidRPr="002C1106" w:rsidRDefault="001F60ED" w:rsidP="001F6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  <w:t>Социальный педагог</w:t>
      </w:r>
    </w:p>
    <w:p w:rsidR="001F60ED" w:rsidRPr="002C1106" w:rsidRDefault="001F60ED" w:rsidP="001F6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В</w:t>
      </w:r>
      <w:r w:rsidRPr="001F60ED">
        <w:rPr>
          <w:rStyle w:val="a6"/>
          <w:i w:val="0"/>
          <w:sz w:val="28"/>
          <w:szCs w:val="28"/>
        </w:rPr>
        <w:t>ысшее педагогическое образование или высшее педагогическое образование "Социальный педагог", или документ о переподготовке, без предъявления требований к стажу работы;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или при наличии высшего уровня квалификации стаж работы в должности социального педагога: для педагога-модератора не менее 3 лет; для педагога-эксперта – не менее 4 лет; педагога-исследователя и для педагога-мастера – не менее 5 лет.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b/>
          <w:i w:val="0"/>
          <w:sz w:val="28"/>
          <w:szCs w:val="28"/>
        </w:rPr>
        <w:t>     Требования к квалификации с определением профессиональных компетенций</w:t>
      </w:r>
      <w:r w:rsidRPr="001F60ED">
        <w:rPr>
          <w:rStyle w:val="a6"/>
          <w:i w:val="0"/>
          <w:sz w:val="28"/>
          <w:szCs w:val="28"/>
        </w:rPr>
        <w:t>: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1) "педагог-модератор":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должен отвечать общим требованиям, предъявляемым к педагогу, а также: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изучать передовой опыт;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применять его на практике;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иметь навыки анализа учебно-воспитательной работы;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принимать участие в работе методических объединений организации образования;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2) "педагог-эксперт":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должен отвечать требованиям, предъявляемым к квалификации "педагог-модератор", а также: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владеть методами анализа воспитательной работы;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уметь руководить творческими семинарами, внедрять передовой опыт;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lastRenderedPageBreak/>
        <w:t>      3) "педагог-исследователь":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должен отвечать требованиям, предъявляемым к квалификации "педагог-эксперт", а также: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владеть методами опытно-экспериментальной работы;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разрабатывать новые социально-педагогические программы, педагогические технологии;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вести работу по их апробации;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руководить работой творческих групп по разработке актуальных проблем социальной педагогики;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4) "педагог-мастер":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должен отвечать требованиям, предъявляемым к квалификации "педагог-исследователь", а также: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владеть методами опытно-экспериментальной работы;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разрабатывать новые социально-педагогические программы, педагогические технологии, вести работу по их апробации;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руководить работой творческих групп по разработке актуальных проблем социальной педагогики на уровне республики.</w:t>
      </w:r>
    </w:p>
    <w:p w:rsidR="001F60ED" w:rsidRPr="002C1106" w:rsidRDefault="001F60ED" w:rsidP="001F6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И</w:t>
      </w:r>
      <w:r w:rsidRPr="001F60ED">
        <w:rPr>
          <w:rStyle w:val="a6"/>
          <w:i w:val="0"/>
          <w:sz w:val="28"/>
          <w:szCs w:val="28"/>
        </w:rPr>
        <w:t>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выступает посредником между обучающимися, воспитанниками, детьми и организацией, семьей, средой, специалистами различных социальных служб, ведомств и административных органов;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осуществляет комплекс мер по воспитанию, образованию, развитию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 xml:space="preserve">      ведет журнал учета </w:t>
      </w:r>
      <w:proofErr w:type="gramStart"/>
      <w:r w:rsidRPr="001F60ED">
        <w:rPr>
          <w:rStyle w:val="a6"/>
          <w:i w:val="0"/>
          <w:sz w:val="28"/>
          <w:szCs w:val="28"/>
        </w:rPr>
        <w:t>обучающихся</w:t>
      </w:r>
      <w:proofErr w:type="gramEnd"/>
      <w:r w:rsidRPr="001F60ED">
        <w:rPr>
          <w:rStyle w:val="a6"/>
          <w:i w:val="0"/>
          <w:sz w:val="28"/>
          <w:szCs w:val="28"/>
        </w:rPr>
        <w:t xml:space="preserve"> с </w:t>
      </w:r>
      <w:proofErr w:type="spellStart"/>
      <w:r w:rsidRPr="001F60ED">
        <w:rPr>
          <w:rStyle w:val="a6"/>
          <w:i w:val="0"/>
          <w:sz w:val="28"/>
          <w:szCs w:val="28"/>
        </w:rPr>
        <w:t>девиантным</w:t>
      </w:r>
      <w:proofErr w:type="spellEnd"/>
      <w:r w:rsidRPr="001F60ED">
        <w:rPr>
          <w:rStyle w:val="a6"/>
          <w:i w:val="0"/>
          <w:sz w:val="28"/>
          <w:szCs w:val="28"/>
        </w:rPr>
        <w:t xml:space="preserve"> поведением;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 xml:space="preserve">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особыми образовательными потребностями, детей из малообеспеченных, многодетных семей, неблагополучных семей, детей-инвалидов, инвалидов с детства, обучающихся с </w:t>
      </w:r>
      <w:proofErr w:type="spellStart"/>
      <w:r w:rsidRPr="001F60ED">
        <w:rPr>
          <w:rStyle w:val="a6"/>
          <w:i w:val="0"/>
          <w:sz w:val="28"/>
          <w:szCs w:val="28"/>
        </w:rPr>
        <w:t>девиантным</w:t>
      </w:r>
      <w:proofErr w:type="spellEnd"/>
      <w:r w:rsidRPr="001F60ED">
        <w:rPr>
          <w:rStyle w:val="a6"/>
          <w:i w:val="0"/>
          <w:sz w:val="28"/>
          <w:szCs w:val="28"/>
        </w:rPr>
        <w:t xml:space="preserve"> поведением;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развивает принципы инклюзивного образования;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создает условия для развития умственных и физических способностей обучающихся, воспитанников во внеурочное время;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способствует установлению гуманных отношений в социальной среде;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lastRenderedPageBreak/>
        <w:t>      обеспечивает связь между ребенком и государственными, общественными организациями, социальными службами;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 xml:space="preserve">      взаимодействует с учителями, родителями и иными законными представителями </w:t>
      </w:r>
      <w:proofErr w:type="gramStart"/>
      <w:r w:rsidRPr="001F60ED">
        <w:rPr>
          <w:rStyle w:val="a6"/>
          <w:i w:val="0"/>
          <w:sz w:val="28"/>
          <w:szCs w:val="28"/>
        </w:rPr>
        <w:t>обучающихся</w:t>
      </w:r>
      <w:proofErr w:type="gramEnd"/>
      <w:r w:rsidRPr="001F60ED">
        <w:rPr>
          <w:rStyle w:val="a6"/>
          <w:i w:val="0"/>
          <w:sz w:val="28"/>
          <w:szCs w:val="28"/>
        </w:rPr>
        <w:t>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участвует в педагогических консилиумах для родителей;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1F60ED">
        <w:rPr>
          <w:rStyle w:val="a6"/>
          <w:i w:val="0"/>
          <w:sz w:val="28"/>
          <w:szCs w:val="28"/>
        </w:rPr>
        <w:t>здоровья</w:t>
      </w:r>
      <w:proofErr w:type="gramEnd"/>
      <w:r w:rsidRPr="001F60ED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участвует в разработке, утверждении и реализации образовательных учебных программ в организации образования;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1F60ED" w:rsidRPr="002C1106" w:rsidRDefault="001F60ED" w:rsidP="001F60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 </w:t>
      </w:r>
      <w:hyperlink r:id="rId27" w:anchor="z63" w:history="1">
        <w:r w:rsidRPr="001F60ED">
          <w:rPr>
            <w:rStyle w:val="a6"/>
            <w:i w:val="0"/>
            <w:sz w:val="28"/>
            <w:szCs w:val="28"/>
          </w:rPr>
          <w:t>Конституцию</w:t>
        </w:r>
      </w:hyperlink>
      <w:r w:rsidRPr="001F60ED">
        <w:rPr>
          <w:rStyle w:val="a6"/>
          <w:i w:val="0"/>
          <w:sz w:val="28"/>
          <w:szCs w:val="28"/>
        </w:rPr>
        <w:t> Республики Казахстан, </w:t>
      </w:r>
      <w:hyperlink r:id="rId28" w:anchor="z205" w:history="1">
        <w:r w:rsidRPr="001F60ED">
          <w:rPr>
            <w:rStyle w:val="a6"/>
            <w:i w:val="0"/>
            <w:sz w:val="28"/>
            <w:szCs w:val="28"/>
          </w:rPr>
          <w:t>Трудовой</w:t>
        </w:r>
      </w:hyperlink>
      <w:r w:rsidRPr="001F60ED">
        <w:rPr>
          <w:rStyle w:val="a6"/>
          <w:i w:val="0"/>
          <w:sz w:val="28"/>
          <w:szCs w:val="28"/>
        </w:rPr>
        <w:t> Кодекс Республики Казахстан, законы Республики Казахстан "</w:t>
      </w:r>
      <w:hyperlink r:id="rId29" w:anchor="z2" w:history="1">
        <w:r w:rsidRPr="001F60ED">
          <w:rPr>
            <w:rStyle w:val="a6"/>
            <w:i w:val="0"/>
            <w:sz w:val="28"/>
            <w:szCs w:val="28"/>
          </w:rPr>
          <w:t>Об образовании</w:t>
        </w:r>
      </w:hyperlink>
      <w:r w:rsidRPr="001F60ED">
        <w:rPr>
          <w:rStyle w:val="a6"/>
          <w:i w:val="0"/>
          <w:sz w:val="28"/>
          <w:szCs w:val="28"/>
        </w:rPr>
        <w:t>", "</w:t>
      </w:r>
      <w:hyperlink r:id="rId30" w:anchor="z4" w:history="1">
        <w:r w:rsidRPr="001F60ED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1F60ED">
        <w:rPr>
          <w:rStyle w:val="a6"/>
          <w:i w:val="0"/>
          <w:sz w:val="28"/>
          <w:szCs w:val="28"/>
        </w:rPr>
        <w:t>", "</w:t>
      </w:r>
      <w:hyperlink r:id="rId31" w:anchor="z33" w:history="1">
        <w:r w:rsidRPr="001F60ED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1F60ED">
        <w:rPr>
          <w:rStyle w:val="a6"/>
          <w:i w:val="0"/>
          <w:sz w:val="28"/>
          <w:szCs w:val="28"/>
        </w:rPr>
        <w:t>" и иные нормативные правовые акты по вопросам образования;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основы социальной политики;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общую и социальную педагогику, педагогику и психологию;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 xml:space="preserve">      основы </w:t>
      </w:r>
      <w:proofErr w:type="spellStart"/>
      <w:r w:rsidRPr="001F60ED">
        <w:rPr>
          <w:rStyle w:val="a6"/>
          <w:i w:val="0"/>
          <w:sz w:val="28"/>
          <w:szCs w:val="28"/>
        </w:rPr>
        <w:t>валеологии</w:t>
      </w:r>
      <w:proofErr w:type="spellEnd"/>
      <w:r w:rsidRPr="001F60ED">
        <w:rPr>
          <w:rStyle w:val="a6"/>
          <w:i w:val="0"/>
          <w:sz w:val="28"/>
          <w:szCs w:val="28"/>
        </w:rPr>
        <w:t>, социально-педагогические и диагностические методики;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социально-педагогической работы;</w:t>
      </w:r>
    </w:p>
    <w:p w:rsidR="001F60ED" w:rsidRP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1F60ED">
        <w:rPr>
          <w:rStyle w:val="a6"/>
          <w:i w:val="0"/>
          <w:sz w:val="28"/>
          <w:szCs w:val="28"/>
        </w:rPr>
        <w:t>      правила безопасности и охраны труда, противопожарной защиты, санитарные правила и нормы.</w:t>
      </w:r>
    </w:p>
    <w:p w:rsidR="001F60ED" w:rsidRPr="00A94048" w:rsidRDefault="001F60ED" w:rsidP="001F6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95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девяносто пять тысячи) тенге</w:t>
      </w:r>
    </w:p>
    <w:p w:rsidR="001F60ED" w:rsidRDefault="001F60ED" w:rsidP="001F60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B81127" w:rsidRPr="002C1106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B81127" w:rsidRPr="00434D80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434D80">
        <w:rPr>
          <w:rFonts w:ascii="Times New Roman" w:hAnsi="Times New Roman" w:cs="Times New Roman"/>
          <w:color w:val="000000"/>
          <w:sz w:val="28"/>
        </w:rPr>
        <w:t>Старший мастер</w:t>
      </w:r>
    </w:p>
    <w:p w:rsidR="00B81127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B81127" w:rsidRPr="00B81127" w:rsidRDefault="00B81127" w:rsidP="00B8112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>В</w:t>
      </w:r>
      <w:proofErr w:type="spell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ысшее</w:t>
      </w:r>
      <w:proofErr w:type="spell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(или) послевузовское образование или техническое и профессиональное, </w:t>
      </w:r>
      <w:proofErr w:type="spell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послесреднее</w:t>
      </w:r>
      <w:proofErr w:type="spell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образование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или при наличии высшего уровня квалификации стаж работы по специальности: для педагога-модератора не менее 5 лет; и (или)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/>
          <w:i w:val="0"/>
          <w:sz w:val="28"/>
          <w:szCs w:val="28"/>
        </w:rPr>
      </w:pPr>
      <w:r w:rsidRPr="00B81127">
        <w:rPr>
          <w:rStyle w:val="a6"/>
          <w:b/>
          <w:i w:val="0"/>
          <w:sz w:val="28"/>
          <w:szCs w:val="28"/>
        </w:rPr>
        <w:tab/>
        <w:t>Требования к квалификации с определением профессиональных компетенций: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1) "педагог":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lastRenderedPageBreak/>
        <w:t>      принимать участие в мероприятиях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2) "педагог-модератор":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3) "педагог-эксперт":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4) "педагог-исследователь":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5) "педагог-мастер":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B81127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B81127">
        <w:rPr>
          <w:rStyle w:val="a6"/>
          <w:i w:val="0"/>
          <w:sz w:val="28"/>
          <w:szCs w:val="28"/>
        </w:rPr>
        <w:t>Ы.Алтынсарина</w:t>
      </w:r>
      <w:proofErr w:type="spellEnd"/>
      <w:r w:rsidRPr="00B81127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</w:t>
      </w:r>
      <w:r w:rsidRPr="00B81127">
        <w:rPr>
          <w:rStyle w:val="a6"/>
          <w:i w:val="0"/>
          <w:sz w:val="28"/>
          <w:szCs w:val="28"/>
        </w:rPr>
        <w:lastRenderedPageBreak/>
        <w:t>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B81127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B81127">
        <w:rPr>
          <w:rStyle w:val="a6"/>
          <w:i w:val="0"/>
          <w:sz w:val="28"/>
          <w:szCs w:val="28"/>
        </w:rPr>
        <w:t>уорлд</w:t>
      </w:r>
      <w:proofErr w:type="spellEnd"/>
      <w:r w:rsidRPr="00B81127">
        <w:rPr>
          <w:rStyle w:val="a6"/>
          <w:i w:val="0"/>
          <w:sz w:val="28"/>
          <w:szCs w:val="28"/>
        </w:rPr>
        <w:t xml:space="preserve"> </w:t>
      </w:r>
      <w:proofErr w:type="spellStart"/>
      <w:r w:rsidRPr="00B81127">
        <w:rPr>
          <w:rStyle w:val="a6"/>
          <w:i w:val="0"/>
          <w:sz w:val="28"/>
          <w:szCs w:val="28"/>
        </w:rPr>
        <w:t>скилс</w:t>
      </w:r>
      <w:proofErr w:type="spellEnd"/>
      <w:r w:rsidRPr="00B81127">
        <w:rPr>
          <w:rStyle w:val="a6"/>
          <w:i w:val="0"/>
          <w:sz w:val="28"/>
          <w:szCs w:val="28"/>
        </w:rPr>
        <w:t xml:space="preserve"> (</w:t>
      </w:r>
      <w:proofErr w:type="spellStart"/>
      <w:r w:rsidRPr="00B81127">
        <w:rPr>
          <w:rStyle w:val="a6"/>
          <w:i w:val="0"/>
          <w:sz w:val="28"/>
          <w:szCs w:val="28"/>
        </w:rPr>
        <w:t>WorldSkills</w:t>
      </w:r>
      <w:proofErr w:type="spellEnd"/>
      <w:r w:rsidRPr="00B81127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B81127" w:rsidRDefault="00B81127" w:rsidP="00B8112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z w:val="28"/>
          <w:lang w:val="kk-KZ"/>
        </w:rPr>
      </w:pPr>
      <w:r w:rsidRPr="002C1106">
        <w:rPr>
          <w:b/>
          <w:color w:val="000000"/>
          <w:sz w:val="28"/>
          <w:lang w:val="kk-KZ"/>
        </w:rPr>
        <w:t>Функциональные обязанности:</w:t>
      </w:r>
    </w:p>
    <w:p w:rsidR="00B81127" w:rsidRPr="00B81127" w:rsidRDefault="00B81127" w:rsidP="00B8112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lang w:val="kk-KZ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  <w:t>К</w:t>
      </w:r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оординирует работу руководителей кружков технического творчества, мастеров производственного </w:t>
      </w:r>
      <w:proofErr w:type="gram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обучения по обеспечению</w:t>
      </w:r>
      <w:proofErr w:type="gram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высокого профессионального уровня преподаваемых занятий производственного обучения, проводит инструктирование, индивидуально-методическую работу;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производственное обучение в организации образования и профессиональную практику на предприятиях;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участвует в работе с социальными партнерами по проведению учебной (производственной) практики;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работу по совершенствованию содержания, форм и методов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повышение квалификации мастеров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B81127">
        <w:rPr>
          <w:rStyle w:val="a6"/>
          <w:i w:val="0"/>
          <w:sz w:val="28"/>
          <w:szCs w:val="28"/>
        </w:rPr>
        <w:t>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приспособлений;</w:t>
      </w:r>
      <w:proofErr w:type="gramEnd"/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производственную деятельность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обеспечивает работу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B81127">
        <w:rPr>
          <w:rStyle w:val="a6"/>
          <w:i w:val="0"/>
          <w:sz w:val="28"/>
          <w:szCs w:val="28"/>
        </w:rPr>
        <w:t>здоровья</w:t>
      </w:r>
      <w:proofErr w:type="gramEnd"/>
      <w:r w:rsidRPr="00B81127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осуществляет </w:t>
      </w:r>
      <w:proofErr w:type="gramStart"/>
      <w:r w:rsidRPr="00B81127">
        <w:rPr>
          <w:rStyle w:val="a6"/>
          <w:i w:val="0"/>
          <w:sz w:val="28"/>
          <w:szCs w:val="28"/>
        </w:rPr>
        <w:t>контроль за</w:t>
      </w:r>
      <w:proofErr w:type="gramEnd"/>
      <w:r w:rsidRPr="00B81127">
        <w:rPr>
          <w:rStyle w:val="a6"/>
          <w:i w:val="0"/>
          <w:sz w:val="28"/>
          <w:szCs w:val="28"/>
        </w:rPr>
        <w:t xml:space="preserve"> проведением инструктажа по технике безопасности;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lastRenderedPageBreak/>
        <w:t>      контролирует ведение журналов производственного обучения, представляет отчетность;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анализирует результаты выполнения производственных работ </w:t>
      </w:r>
      <w:proofErr w:type="gramStart"/>
      <w:r w:rsidRPr="00B81127">
        <w:rPr>
          <w:rStyle w:val="a6"/>
          <w:i w:val="0"/>
          <w:sz w:val="28"/>
          <w:szCs w:val="28"/>
        </w:rPr>
        <w:t>обучающимися</w:t>
      </w:r>
      <w:proofErr w:type="gramEnd"/>
      <w:r w:rsidRPr="00B81127">
        <w:rPr>
          <w:rStyle w:val="a6"/>
          <w:i w:val="0"/>
          <w:sz w:val="28"/>
          <w:szCs w:val="28"/>
        </w:rPr>
        <w:t>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выполняет требования по безопасности и охране труда и противопожарной защиты;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ведет отчетную документацию по установленной форме.</w:t>
      </w:r>
    </w:p>
    <w:p w:rsidR="00B81127" w:rsidRPr="002C1106" w:rsidRDefault="00B81127" w:rsidP="00B8112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z w:val="28"/>
          <w:lang w:val="kk-KZ"/>
        </w:rPr>
      </w:pPr>
      <w:r w:rsidRPr="002C1106">
        <w:rPr>
          <w:b/>
          <w:color w:val="000000"/>
          <w:sz w:val="28"/>
          <w:lang w:val="kk-KZ"/>
        </w:rPr>
        <w:t xml:space="preserve">Должен знать: 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 </w:t>
      </w:r>
      <w:hyperlink r:id="rId32" w:anchor="z63" w:history="1">
        <w:r w:rsidRPr="00B81127">
          <w:rPr>
            <w:rStyle w:val="a6"/>
            <w:i w:val="0"/>
            <w:sz w:val="28"/>
            <w:szCs w:val="28"/>
          </w:rPr>
          <w:t>Конституцию</w:t>
        </w:r>
      </w:hyperlink>
      <w:r w:rsidRPr="00B81127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33" w:anchor="z2" w:history="1">
        <w:r w:rsidRPr="00B81127">
          <w:rPr>
            <w:rStyle w:val="a6"/>
            <w:i w:val="0"/>
            <w:sz w:val="28"/>
            <w:szCs w:val="28"/>
          </w:rPr>
          <w:t>Об образовании</w:t>
        </w:r>
      </w:hyperlink>
      <w:r w:rsidRPr="00B81127">
        <w:rPr>
          <w:rStyle w:val="a6"/>
          <w:i w:val="0"/>
          <w:sz w:val="28"/>
          <w:szCs w:val="28"/>
        </w:rPr>
        <w:t>", "</w:t>
      </w:r>
      <w:hyperlink r:id="rId34" w:anchor="z4" w:history="1">
        <w:r w:rsidRPr="00B81127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B81127">
        <w:rPr>
          <w:rStyle w:val="a6"/>
          <w:i w:val="0"/>
          <w:sz w:val="28"/>
          <w:szCs w:val="28"/>
        </w:rPr>
        <w:t>", "</w:t>
      </w:r>
      <w:hyperlink r:id="rId35" w:anchor="z1" w:history="1">
        <w:r w:rsidRPr="00B81127">
          <w:rPr>
            <w:rStyle w:val="a6"/>
            <w:i w:val="0"/>
            <w:sz w:val="28"/>
            <w:szCs w:val="28"/>
          </w:rPr>
          <w:t>О языках</w:t>
        </w:r>
      </w:hyperlink>
      <w:r w:rsidRPr="00B81127">
        <w:rPr>
          <w:rStyle w:val="a6"/>
          <w:i w:val="0"/>
          <w:sz w:val="28"/>
          <w:szCs w:val="28"/>
        </w:rPr>
        <w:t> в Республике Казахстан" и иные нормативные правовые акты по вопросам образования и воспитания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педагогику, основы психологии, физиологии, гигиены;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законодательства о труде;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правила безопасности и охраны труда, противопожарной защиты.</w:t>
      </w:r>
    </w:p>
    <w:p w:rsidR="00B81127" w:rsidRPr="00A94048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B81127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5F2E" w:rsidRPr="002C1106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5F2E" w:rsidRP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Воспитатель общежития</w:t>
      </w:r>
    </w:p>
    <w:p w:rsid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1343D7" w:rsidRPr="00E55F2E" w:rsidRDefault="001343D7" w:rsidP="00134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квалификации с определением профессиональных компетенций</w:t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применять цифровые образовательные ресурсы;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анализа организованной учебной деятельности;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района/города;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имеет участников олимпиад, конкурсов, соревнований на уровне района/города;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навыков научного проектирования;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>Функциональные обязанности: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проводит внеклассную воспитательную и культурно-массовую работу в общежитии.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Совершенствует содержание, формы и методы воспитательной работы.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Осуществляет спортивно-оздоровительное и военно-патриотическое воспитание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профилактике правонарушений среди подростков.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Поддерживает связь с родителями или опекунами.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Проводит индивидуальную работу с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охрану жизни и здоровья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Выполняет требования правил по безопасности и охране труда, противопожарной защиты.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педагогики и психологии, социологии;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E55F2E" w:rsidRPr="001343D7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9613E3" w:rsidRPr="00B74261" w:rsidRDefault="0064620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yellow"/>
          <w:lang w:val="kk-KZ"/>
        </w:rPr>
      </w:pPr>
      <w:r w:rsidRPr="00B74261"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  <w:t>Срок приема документов</w:t>
      </w:r>
      <w:r w:rsidR="000E56F2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: ведется 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в рабочие дни с 9-00 часов до 18-00 часов, перерыв на обед с 13-00 часов до 14-30 часов, с </w:t>
      </w:r>
      <w:r w:rsidR="001343D7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27</w:t>
      </w:r>
      <w:r w:rsidR="00434D80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сентября</w:t>
      </w:r>
      <w:r w:rsidR="00B81127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2022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 по </w:t>
      </w:r>
      <w:r w:rsidR="001343D7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05</w:t>
      </w:r>
      <w:r w:rsidR="00434D80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1343D7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октября</w:t>
      </w:r>
      <w:r w:rsidR="00B74261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2022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года, включительно. </w:t>
      </w:r>
    </w:p>
    <w:p w:rsidR="008B77D3" w:rsidRDefault="000E56F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 (второй) этаж, кабинет 209  (приемная директора)</w:t>
      </w:r>
    </w:p>
    <w:p w:rsidR="004004AF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004AF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004AF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004AF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004AF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004AF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004AF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004AF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004AF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004AF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004AF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004AF" w:rsidRPr="00A94048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13E3" w:rsidRPr="00A94048" w:rsidRDefault="00253C2D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>Перечень документов:</w:t>
      </w:r>
      <w:bookmarkStart w:id="22" w:name="z161"/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3" w:name="z162"/>
      <w:bookmarkEnd w:id="22"/>
      <w:r w:rsidRPr="00A94048">
        <w:rPr>
          <w:rFonts w:ascii="Times New Roman" w:hAnsi="Times New Roman" w:cs="Times New Roman"/>
          <w:color w:val="000000"/>
          <w:sz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4" w:name="z163"/>
      <w:bookmarkEnd w:id="23"/>
      <w:r w:rsidRPr="00A94048">
        <w:rPr>
          <w:rFonts w:ascii="Times New Roman" w:hAnsi="Times New Roman" w:cs="Times New Roman"/>
          <w:color w:val="000000"/>
          <w:sz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5" w:name="z164"/>
      <w:bookmarkEnd w:id="24"/>
      <w:r w:rsidRPr="00A94048">
        <w:rPr>
          <w:rFonts w:ascii="Times New Roman" w:hAnsi="Times New Roman" w:cs="Times New Roman"/>
          <w:color w:val="000000"/>
          <w:sz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6" w:name="z165"/>
      <w:bookmarkEnd w:id="25"/>
      <w:r w:rsidRPr="00A94048">
        <w:rPr>
          <w:rFonts w:ascii="Times New Roman" w:hAnsi="Times New Roman" w:cs="Times New Roman"/>
          <w:color w:val="000000"/>
          <w:sz w:val="28"/>
        </w:rPr>
        <w:t>5) копию документа, подтверждающую трудовую деятельность (при наличии);</w:t>
      </w:r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7" w:name="z166"/>
      <w:bookmarkEnd w:id="26"/>
      <w:r w:rsidRPr="00A94048">
        <w:rPr>
          <w:rFonts w:ascii="Times New Roman" w:hAnsi="Times New Roman" w:cs="Times New Roman"/>
          <w:color w:val="000000"/>
          <w:sz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9613E3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8" w:name="z167"/>
      <w:bookmarkEnd w:id="27"/>
      <w:r w:rsidRPr="00A94048">
        <w:rPr>
          <w:rFonts w:ascii="Times New Roman" w:hAnsi="Times New Roman" w:cs="Times New Roman"/>
          <w:color w:val="000000"/>
          <w:sz w:val="28"/>
        </w:rPr>
        <w:t>7) справку с психоневрологической организации;</w:t>
      </w:r>
      <w:bookmarkStart w:id="29" w:name="z168"/>
      <w:bookmarkEnd w:id="28"/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8) справку с наркологической организации;</w:t>
      </w:r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0" w:name="z169"/>
      <w:bookmarkEnd w:id="29"/>
      <w:r w:rsidRPr="00A94048">
        <w:rPr>
          <w:rFonts w:ascii="Times New Roman" w:hAnsi="Times New Roman" w:cs="Times New Roman"/>
          <w:color w:val="000000"/>
          <w:sz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1" w:name="z170"/>
      <w:bookmarkEnd w:id="30"/>
      <w:r w:rsidRPr="00A94048">
        <w:rPr>
          <w:rFonts w:ascii="Times New Roman" w:hAnsi="Times New Roman" w:cs="Times New Roman"/>
          <w:color w:val="000000"/>
          <w:sz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9F5512" w:rsidRDefault="009613E3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32" w:name="z171"/>
      <w:bookmarkEnd w:id="31"/>
      <w:r w:rsidRPr="00A94048">
        <w:rPr>
          <w:rFonts w:ascii="Times New Roman" w:hAnsi="Times New Roman" w:cs="Times New Roman"/>
          <w:color w:val="000000"/>
          <w:sz w:val="28"/>
        </w:rPr>
        <w:t xml:space="preserve">11) </w:t>
      </w:r>
      <w:bookmarkEnd w:id="32"/>
      <w:r w:rsidR="00032EC7" w:rsidRPr="00A94048">
        <w:rPr>
          <w:rFonts w:ascii="Times New Roman" w:hAnsi="Times New Roman" w:cs="Times New Roman"/>
          <w:color w:val="000000"/>
          <w:sz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958F3" w:rsidRPr="002958F3" w:rsidRDefault="002958F3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F5512" w:rsidRDefault="009F551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B81127" w:rsidRDefault="00B8112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B81127" w:rsidRDefault="00B8112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B81127" w:rsidRDefault="00B8112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B81127" w:rsidRDefault="00B8112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B81127" w:rsidRDefault="00B8112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B81127" w:rsidRDefault="00B8112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B81127" w:rsidRDefault="00B8112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B81127" w:rsidRDefault="00B8112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B81127" w:rsidRDefault="00B8112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E50CD5" w:rsidRDefault="00E50CD5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E50CD5" w:rsidRDefault="00E50CD5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E50CD5" w:rsidRDefault="00E50CD5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70"/>
        <w:gridCol w:w="4075"/>
      </w:tblGrid>
      <w:tr w:rsidR="00A94048" w:rsidRPr="00A94048" w:rsidTr="00A94048">
        <w:trPr>
          <w:trHeight w:val="30"/>
          <w:tblCellSpacing w:w="0" w:type="auto"/>
        </w:trPr>
        <w:tc>
          <w:tcPr>
            <w:tcW w:w="5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C2C" w:rsidRPr="005D4C2C" w:rsidRDefault="005D4C2C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Приложение 10 к Правилам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назначения на должности,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освобождения от должностей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первых руководителей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и педагогов государственных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организаций образования</w:t>
            </w:r>
          </w:p>
        </w:tc>
      </w:tr>
      <w:tr w:rsidR="00A94048" w:rsidRPr="00A94048" w:rsidTr="00A94048">
        <w:trPr>
          <w:trHeight w:val="30"/>
          <w:tblCellSpacing w:w="0" w:type="auto"/>
        </w:trPr>
        <w:tc>
          <w:tcPr>
            <w:tcW w:w="5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</w:tr>
      <w:tr w:rsidR="00A94048" w:rsidRPr="00A94048" w:rsidTr="00A94048">
        <w:trPr>
          <w:trHeight w:val="30"/>
          <w:tblCellSpacing w:w="0" w:type="auto"/>
        </w:trPr>
        <w:tc>
          <w:tcPr>
            <w:tcW w:w="5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____________________________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____________________________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(государственный орган,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объявивший конкурс)</w:t>
            </w:r>
          </w:p>
        </w:tc>
      </w:tr>
    </w:tbl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3" w:name="z466"/>
      <w:r>
        <w:rPr>
          <w:rFonts w:ascii="Times New Roman" w:hAnsi="Times New Roman" w:cs="Times New Roman"/>
          <w:color w:val="000000"/>
          <w:sz w:val="28"/>
        </w:rPr>
        <w:t> </w:t>
      </w: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bookmarkEnd w:id="33"/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Ф.И.О. кандидата (при его наличии), ИИН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(должность, место работы)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Фактическое место проживания, адрес прописки, контактный телефон</w:t>
      </w:r>
    </w:p>
    <w:p w:rsidR="005D4C2C" w:rsidRDefault="005D4C2C" w:rsidP="005D4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34" w:name="z467"/>
    </w:p>
    <w:p w:rsidR="00A94048" w:rsidRPr="00A94048" w:rsidRDefault="00A94048" w:rsidP="005D4C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b/>
          <w:color w:val="000000"/>
        </w:rPr>
        <w:t>Заявление</w:t>
      </w:r>
    </w:p>
    <w:p w:rsidR="005D4C2C" w:rsidRDefault="005D4C2C" w:rsidP="00A94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35" w:name="z468"/>
      <w:bookmarkEnd w:id="34"/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   Прошу допустить меня к конкурсу на занятие вакантной/временно вакантной</w:t>
      </w:r>
    </w:p>
    <w:bookmarkEnd w:id="35"/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должности (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нужное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подчеркнуть)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наименование организаций образования, адрес (область, район, город\село)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В настоящее время работаю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должность, наименование организации, адрес (область, район, город\село)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Образование: высшее или послевузовское</w:t>
      </w:r>
    </w:p>
    <w:tbl>
      <w:tblPr>
        <w:tblW w:w="875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3261"/>
        <w:gridCol w:w="1623"/>
      </w:tblGrid>
      <w:tr w:rsidR="00A94048" w:rsidRPr="00A94048" w:rsidTr="005D4C2C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bookmarkStart w:id="36" w:name="z469"/>
            <w:r w:rsidRPr="00A94048">
              <w:rPr>
                <w:rFonts w:ascii="Times New Roman" w:hAnsi="Times New Roman" w:cs="Times New Roman"/>
                <w:color w:val="000000"/>
              </w:rPr>
              <w:t>Наименование учебного заведения</w:t>
            </w:r>
          </w:p>
        </w:tc>
        <w:bookmarkEnd w:id="36"/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Период обучения</w:t>
            </w:r>
          </w:p>
        </w:tc>
        <w:tc>
          <w:tcPr>
            <w:tcW w:w="1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Специальность по диплому</w:t>
            </w:r>
          </w:p>
        </w:tc>
      </w:tr>
      <w:tr w:rsidR="00A94048" w:rsidRPr="00A94048" w:rsidTr="005D4C2C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D4C2C" w:rsidRPr="005D4C2C" w:rsidRDefault="005D4C2C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z477"/>
      <w:r w:rsidRPr="00A94048">
        <w:rPr>
          <w:rFonts w:ascii="Times New Roman" w:hAnsi="Times New Roman" w:cs="Times New Roman"/>
          <w:color w:val="000000"/>
          <w:sz w:val="28"/>
        </w:rPr>
        <w:t>      Наличие квалификационной категории (дата присвоения (подтверждения)):</w:t>
      </w:r>
    </w:p>
    <w:bookmarkEnd w:id="37"/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9288" w:type="dxa"/>
        <w:tblCellSpacing w:w="0" w:type="auto"/>
        <w:tblLook w:val="04A0" w:firstRow="1" w:lastRow="0" w:firstColumn="1" w:lastColumn="0" w:noHBand="0" w:noVBand="1"/>
      </w:tblPr>
      <w:tblGrid>
        <w:gridCol w:w="5527"/>
        <w:gridCol w:w="3761"/>
      </w:tblGrid>
      <w:tr w:rsidR="00A94048" w:rsidRPr="00A94048" w:rsidTr="007027AE">
        <w:trPr>
          <w:trHeight w:val="36"/>
          <w:tblCellSpacing w:w="0" w:type="auto"/>
        </w:trPr>
        <w:tc>
          <w:tcPr>
            <w:tcW w:w="5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5D4C2C" w:rsidRDefault="00A94048" w:rsidP="005D4C2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A94048" w:rsidRDefault="00A94048" w:rsidP="003D2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4048" w:rsidRPr="00A94048" w:rsidRDefault="00A94048" w:rsidP="003D2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A94048" w:rsidRPr="00A94048" w:rsidRDefault="00A94048" w:rsidP="003D2E6C">
            <w:pPr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Приложение 11 к Правилам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назначения на должности,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освобождения от должностей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первых руководителей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и педагогов государственных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организаций образования</w:t>
            </w:r>
          </w:p>
        </w:tc>
      </w:tr>
      <w:tr w:rsidR="00A94048" w:rsidRPr="00A94048" w:rsidTr="007027AE">
        <w:trPr>
          <w:trHeight w:val="36"/>
          <w:tblCellSpacing w:w="0" w:type="auto"/>
        </w:trPr>
        <w:tc>
          <w:tcPr>
            <w:tcW w:w="5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</w:tr>
    </w:tbl>
    <w:p w:rsidR="00A94048" w:rsidRPr="00A94048" w:rsidRDefault="00A94048" w:rsidP="00A94048">
      <w:pPr>
        <w:jc w:val="center"/>
        <w:rPr>
          <w:rFonts w:ascii="Times New Roman" w:hAnsi="Times New Roman" w:cs="Times New Roman"/>
        </w:rPr>
      </w:pPr>
      <w:bookmarkStart w:id="38" w:name="z480"/>
      <w:r w:rsidRPr="00A94048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</w:p>
    <w:tbl>
      <w:tblPr>
        <w:tblW w:w="9654" w:type="dxa"/>
        <w:tblCellSpacing w:w="0" w:type="auto"/>
        <w:tblLook w:val="04A0" w:firstRow="1" w:lastRow="0" w:firstColumn="1" w:lastColumn="0" w:noHBand="0" w:noVBand="1"/>
      </w:tblPr>
      <w:tblGrid>
        <w:gridCol w:w="1209"/>
        <w:gridCol w:w="2692"/>
        <w:gridCol w:w="1224"/>
        <w:gridCol w:w="1013"/>
        <w:gridCol w:w="3096"/>
        <w:gridCol w:w="420"/>
      </w:tblGrid>
      <w:tr w:rsidR="00A94048" w:rsidRPr="00A94048" w:rsidTr="005D4C2C">
        <w:trPr>
          <w:trHeight w:val="30"/>
          <w:tblCellSpacing w:w="0" w:type="auto"/>
        </w:trPr>
        <w:tc>
          <w:tcPr>
            <w:tcW w:w="513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A94048" w:rsidRPr="00A94048" w:rsidRDefault="00A94048" w:rsidP="003D2E6C">
            <w:pPr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5D4C2C">
            <w:pPr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____________________________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____________________________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(фамилия, имя, отчество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(при его наличии))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9" w:name="z482"/>
            <w:r w:rsidRPr="00A9404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bookmarkEnd w:id="39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Критерии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 Подтверждающий документ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0" w:name="z485"/>
            <w:r w:rsidRPr="00A94048">
              <w:rPr>
                <w:rFonts w:ascii="Times New Roman" w:hAnsi="Times New Roman" w:cs="Times New Roman"/>
                <w:color w:val="000000"/>
              </w:rPr>
              <w:t xml:space="preserve"> Кол-во баллов </w:t>
            </w:r>
          </w:p>
          <w:bookmarkEnd w:id="40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(от 1 до 20)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1" w:name="z488"/>
            <w:r w:rsidRPr="00A940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bookmarkEnd w:id="41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Уровень образования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2" w:name="z491"/>
            <w:proofErr w:type="gramStart"/>
            <w:r w:rsidRPr="00A94048">
              <w:rPr>
                <w:rFonts w:ascii="Times New Roman" w:hAnsi="Times New Roman" w:cs="Times New Roman"/>
                <w:color w:val="000000"/>
              </w:rPr>
              <w:t>Техническое</w:t>
            </w:r>
            <w:proofErr w:type="gramEnd"/>
            <w:r w:rsidRPr="00A94048">
              <w:rPr>
                <w:rFonts w:ascii="Times New Roman" w:hAnsi="Times New Roman" w:cs="Times New Roman"/>
                <w:color w:val="000000"/>
              </w:rPr>
              <w:t xml:space="preserve"> и профессиональное = 1 балл</w:t>
            </w:r>
          </w:p>
          <w:bookmarkEnd w:id="42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4048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A94048">
              <w:rPr>
                <w:rFonts w:ascii="Times New Roman" w:hAnsi="Times New Roman" w:cs="Times New Roman"/>
                <w:color w:val="000000"/>
              </w:rPr>
              <w:t xml:space="preserve"> очное = 5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4048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A94048">
              <w:rPr>
                <w:rFonts w:ascii="Times New Roman" w:hAnsi="Times New Roman" w:cs="Times New Roman"/>
                <w:color w:val="000000"/>
              </w:rPr>
              <w:t xml:space="preserve"> заочное/дистанционное = 2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диплом о высшем образовании с отличием = 7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3" w:name="z496"/>
            <w:r w:rsidRPr="00A9404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bookmarkEnd w:id="43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Ученая/академическая степень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4" w:name="z499"/>
            <w:r w:rsidRPr="00A94048">
              <w:rPr>
                <w:rFonts w:ascii="Times New Roman" w:hAnsi="Times New Roman" w:cs="Times New Roman"/>
                <w:color w:val="000000"/>
              </w:rPr>
              <w:t>Магистр или специалист с высшим образованием = 5 баллов;</w:t>
            </w:r>
          </w:p>
          <w:bookmarkEnd w:id="44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PHD-доктор = 10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Доктор наук = 10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Кандидат наук = 10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5" w:name="z504"/>
            <w:r w:rsidRPr="00A9404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bookmarkEnd w:id="45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Национальное квалификационное тестирование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6" w:name="z507"/>
            <w:r w:rsidRPr="00A94048">
              <w:rPr>
                <w:rFonts w:ascii="Times New Roman" w:hAnsi="Times New Roman" w:cs="Times New Roman"/>
                <w:color w:val="000000"/>
              </w:rPr>
              <w:t>С квалификационной категорией "педагог"</w:t>
            </w:r>
          </w:p>
          <w:bookmarkEnd w:id="46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По содержанию: 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50 до 60 баллов = 0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60 до 70 баллов = 2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70 до 80 баллов = 5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80 до 90 баллов = 6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По методике и педагогике: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30 до 40 баллов = 0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40 до 50 баллов = 1 балл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50 до 60 баллов = 2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60 до 70 баллов = 3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С квалификационной категорией "педагог-модератор"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По содержанию: 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от 50 до 60 баллов = 0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60 до 70 баллов = 3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70 до 80 баллов = 6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80 до 90 баллов = 7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По методике и педагогике: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30 до 40 баллов = 0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40 до 50 баллов = 2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50 до 60 баллов =3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60 до70 баллов = 4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С квалификационной категорией "педагог-эксперт"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По содержанию: 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50 до 60 баллов = 0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60 до 70 баллов = 4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70 до 80 баллов =7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80 до90 баллов = 8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По методике и педагогике: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30 до 40 баллов = 0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40 до 50 баллов = 3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50 до 60 баллов = 4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60 до 70 баллов = 5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С квалификационной категорией "педагог-исследователь"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По содержанию: 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50 до 60 баллов = 0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60 до 70 баллов = 5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70 до 80 баллов = 8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80 до90 баллов = 9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По методике и педагогике: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30 до 40 баллов = 0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40 до 50 баллов = 4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50 до 60 баллов = 5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60 до70 баллов = 6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С квалификационной категорией "педагог-мастер"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= 10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7" w:name="z554"/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bookmarkEnd w:id="47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 Квалификация/Категория.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Удостоверение, иной документ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8" w:name="z557"/>
            <w:r w:rsidRPr="00A94048">
              <w:rPr>
                <w:rFonts w:ascii="Times New Roman" w:hAnsi="Times New Roman" w:cs="Times New Roman"/>
                <w:color w:val="000000"/>
              </w:rPr>
              <w:t>2 категория = 1 балл</w:t>
            </w:r>
          </w:p>
          <w:bookmarkEnd w:id="48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1 категория = 2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Высшая категория = 3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Педагог-модератор = 3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Педагог-эксперт = 5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Педагог-исследователь = 7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Педагог-мастер = 10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9" w:name="z565"/>
            <w:r w:rsidRPr="00A9404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bookmarkEnd w:id="49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Стаж педагогической </w:t>
            </w:r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деятельности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 xml:space="preserve">трудовая </w:t>
            </w:r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0" w:name="z568"/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от 1 до 3 лет = 1 балл</w:t>
            </w:r>
          </w:p>
          <w:bookmarkEnd w:id="50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от 3 до 5 лет = 1,5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 до 10 лет = 2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10 и более = 3 балла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1" w:name="z573"/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bookmarkEnd w:id="51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2" w:name="z576"/>
            <w:r w:rsidRPr="00A94048">
              <w:rPr>
                <w:rFonts w:ascii="Times New Roman" w:hAnsi="Times New Roman" w:cs="Times New Roman"/>
                <w:color w:val="000000"/>
              </w:rPr>
              <w:t xml:space="preserve"> методист = 1 балл </w:t>
            </w:r>
          </w:p>
          <w:bookmarkEnd w:id="52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заместитель директора = 3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директор = 5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3" w:name="z580"/>
            <w:r w:rsidRPr="00A94048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bookmarkEnd w:id="53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 Для педагогов, впервые поступающих на работу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4" w:name="z583"/>
            <w:r w:rsidRPr="00A94048">
              <w:rPr>
                <w:rFonts w:ascii="Times New Roman" w:hAnsi="Times New Roman" w:cs="Times New Roman"/>
                <w:color w:val="000000"/>
              </w:rPr>
              <w:t>Результаты педагогической/ профессиональной практики "отлично" = 1 балл</w:t>
            </w:r>
          </w:p>
          <w:bookmarkEnd w:id="54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"хорошо" = 0,5 балла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5" w:name="z586"/>
            <w:r w:rsidRPr="00A9404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bookmarkEnd w:id="55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6" w:name="z589"/>
            <w:r w:rsidRPr="00A94048">
              <w:rPr>
                <w:rFonts w:ascii="Times New Roman" w:hAnsi="Times New Roman" w:cs="Times New Roman"/>
                <w:color w:val="000000"/>
              </w:rPr>
              <w:t>Наличие положительного рекомендательного письма = 3 балла</w:t>
            </w:r>
          </w:p>
          <w:bookmarkEnd w:id="56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Отсутствие рекомендательного письма = минус 3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Негативное рекомендательное письмо = минус 5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7" w:name="z593"/>
            <w:r w:rsidRPr="00A94048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bookmarkEnd w:id="57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Показатели профессиональных достижений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8" w:name="z595"/>
            <w:r w:rsidRPr="00A94048">
              <w:rPr>
                <w:rFonts w:ascii="Times New Roman" w:hAnsi="Times New Roman" w:cs="Times New Roman"/>
                <w:color w:val="000000"/>
              </w:rPr>
              <w:t>- дипломы, грамоты победителей олимпиад и конкурсов, научных проектов обучающихся;</w:t>
            </w:r>
          </w:p>
          <w:bookmarkEnd w:id="58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- дипломы, грамоты победителей олимпиад и конкурсов учителя;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- государственная награда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9" w:name="z598"/>
            <w:r w:rsidRPr="00A94048">
              <w:rPr>
                <w:rFonts w:ascii="Times New Roman" w:hAnsi="Times New Roman" w:cs="Times New Roman"/>
                <w:color w:val="000000"/>
              </w:rPr>
              <w:t>призеры олимпиад и конкурсов = 0,5 балла</w:t>
            </w:r>
          </w:p>
          <w:bookmarkEnd w:id="59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научных проектов = 1 балл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призеры олимпиад и конкурсов = 3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участник конкурса "Лучший педагог" = 1 балл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призер конкурса "Лучший педагог" = 5 баллов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обладатель медали "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Қазақстанеңбексіңіргенұстазы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>" = 10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0" w:name="z605"/>
            <w:r w:rsidRPr="00A94048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bookmarkEnd w:id="60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Методическая деятельность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-авторские работы и публикации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1" w:name="z608"/>
            <w:r w:rsidRPr="00A94048">
              <w:rPr>
                <w:rFonts w:ascii="Times New Roman" w:hAnsi="Times New Roman" w:cs="Times New Roman"/>
                <w:color w:val="000000"/>
              </w:rPr>
              <w:t>автор или соавтор учебников и (или) УМК, включенных в перечень МОН РК = 5 баллов</w:t>
            </w:r>
          </w:p>
          <w:bookmarkEnd w:id="61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автор или соавтор учебников и (или) УМК, включенных в перечень РУМС = 2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4048">
              <w:rPr>
                <w:rFonts w:ascii="Times New Roman" w:hAnsi="Times New Roman" w:cs="Times New Roman"/>
                <w:color w:val="000000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Scopus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 xml:space="preserve"> = 3 балла</w:t>
            </w:r>
            <w:proofErr w:type="gramEnd"/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2" w:name="z612"/>
            <w:r w:rsidRPr="00A94048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bookmarkEnd w:id="62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Общественно-педагогическая деятельность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3" w:name="z614"/>
            <w:r w:rsidRPr="00A94048">
              <w:rPr>
                <w:rFonts w:ascii="Times New Roman" w:hAnsi="Times New Roman" w:cs="Times New Roman"/>
                <w:color w:val="000000"/>
              </w:rPr>
              <w:t>- лидерство</w:t>
            </w:r>
          </w:p>
          <w:bookmarkEnd w:id="63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- реализация 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4" w:name="z616"/>
            <w:r w:rsidRPr="00A94048">
              <w:rPr>
                <w:rFonts w:ascii="Times New Roman" w:hAnsi="Times New Roman" w:cs="Times New Roman"/>
                <w:color w:val="000000"/>
              </w:rPr>
              <w:t>наставник = 0,5 балла</w:t>
            </w:r>
          </w:p>
          <w:bookmarkEnd w:id="64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руководство МО = 1 балл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лидер профессионально-педагогического сообщества = 1 балл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преподавание на 2 языках, </w:t>
            </w:r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русский/казахский = 2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иностранный/русский, иностранный/казахский) = 3 балла,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преподавание на 3 языках (казахский, русский, иностранный) = 5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5" w:name="z623"/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12.</w:t>
            </w:r>
          </w:p>
        </w:tc>
        <w:bookmarkEnd w:id="65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Курсовая подготовка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6" w:name="z625"/>
            <w:r w:rsidRPr="00A94048">
              <w:rPr>
                <w:rFonts w:ascii="Times New Roman" w:hAnsi="Times New Roman" w:cs="Times New Roman"/>
                <w:color w:val="000000"/>
              </w:rPr>
              <w:t>- сертификаты предметной подготовки;</w:t>
            </w:r>
          </w:p>
          <w:bookmarkEnd w:id="66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- сертификат на цифровую грамотность, 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КАЗТЕСТ, 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IELTS; 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TOEFL; 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DELF;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GoetheZertifikat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A94048">
              <w:rPr>
                <w:rFonts w:ascii="Times New Roman" w:hAnsi="Times New Roman" w:cs="Times New Roman"/>
                <w:color w:val="000000"/>
              </w:rPr>
              <w:t>обучение по программам</w:t>
            </w:r>
            <w:proofErr w:type="gramEnd"/>
            <w:r w:rsidRPr="00A94048">
              <w:rPr>
                <w:rFonts w:ascii="Times New Roman" w:hAnsi="Times New Roman" w:cs="Times New Roman"/>
                <w:color w:val="000000"/>
              </w:rPr>
              <w:t xml:space="preserve"> "Основы программирования в 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Python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 xml:space="preserve">", "Обучение работе с 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7" w:name="z632"/>
            <w:r w:rsidRPr="00A94048">
              <w:rPr>
                <w:rFonts w:ascii="Times New Roman" w:hAnsi="Times New Roman" w:cs="Times New Roman"/>
                <w:color w:val="000000"/>
              </w:rPr>
              <w:t>курсы ЦПМ НИШ, "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Өрлеу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>"</w:t>
            </w:r>
          </w:p>
          <w:bookmarkEnd w:id="67"/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 = 0,5 балла</w:t>
            </w:r>
          </w:p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курсы = 0,5 балла (каждый отдельно)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8" w:name="z636"/>
            <w:r w:rsidRPr="00A9404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bookmarkEnd w:id="68"/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3D2E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Максимальный балл – 83</w:t>
            </w:r>
          </w:p>
        </w:tc>
      </w:tr>
    </w:tbl>
    <w:p w:rsidR="009613E3" w:rsidRDefault="00A94048" w:rsidP="00A94048">
      <w:pPr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</w:rPr>
        <w:br/>
      </w:r>
      <w:bookmarkEnd w:id="21"/>
    </w:p>
    <w:p w:rsidR="00E55F2E" w:rsidRDefault="00E55F2E" w:rsidP="00A94048">
      <w:pPr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Default="00E55F2E" w:rsidP="00A94048">
      <w:pPr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Default="00E55F2E" w:rsidP="00A94048">
      <w:pPr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Default="00E55F2E" w:rsidP="00A94048">
      <w:pPr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Default="00E55F2E" w:rsidP="00A94048">
      <w:pPr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Default="00E55F2E" w:rsidP="00A94048">
      <w:pPr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Default="00E55F2E" w:rsidP="00A94048">
      <w:pPr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Default="00E55F2E" w:rsidP="00A94048">
      <w:pPr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Default="00E55F2E" w:rsidP="00A94048">
      <w:pPr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Default="00E55F2E" w:rsidP="00A94048">
      <w:pPr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Default="00E55F2E" w:rsidP="00A94048">
      <w:pPr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Default="00E55F2E" w:rsidP="00A94048">
      <w:pPr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Default="00E55F2E" w:rsidP="00A94048">
      <w:pPr>
        <w:rPr>
          <w:rFonts w:ascii="Times New Roman" w:hAnsi="Times New Roman" w:cs="Times New Roman"/>
          <w:color w:val="000000"/>
          <w:sz w:val="28"/>
          <w:lang w:val="kk-KZ"/>
        </w:rPr>
      </w:pPr>
    </w:p>
    <w:sectPr w:rsidR="00E55F2E" w:rsidSect="005D4C2C">
      <w:pgSz w:w="11906" w:h="16838"/>
      <w:pgMar w:top="851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CC" w:rsidRDefault="000052CC">
      <w:pPr>
        <w:spacing w:line="240" w:lineRule="auto"/>
      </w:pPr>
      <w:r>
        <w:separator/>
      </w:r>
    </w:p>
  </w:endnote>
  <w:endnote w:type="continuationSeparator" w:id="0">
    <w:p w:rsidR="000052CC" w:rsidRDefault="00005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CC" w:rsidRDefault="000052CC">
      <w:pPr>
        <w:spacing w:after="0"/>
      </w:pPr>
      <w:r>
        <w:separator/>
      </w:r>
    </w:p>
  </w:footnote>
  <w:footnote w:type="continuationSeparator" w:id="0">
    <w:p w:rsidR="000052CC" w:rsidRDefault="000052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1E3"/>
    <w:multiLevelType w:val="multilevel"/>
    <w:tmpl w:val="231931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278"/>
    <w:multiLevelType w:val="hybridMultilevel"/>
    <w:tmpl w:val="F26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F"/>
    <w:rsid w:val="000052CC"/>
    <w:rsid w:val="000139F2"/>
    <w:rsid w:val="00032C32"/>
    <w:rsid w:val="00032EC7"/>
    <w:rsid w:val="00043DE5"/>
    <w:rsid w:val="000C0586"/>
    <w:rsid w:val="000E56F2"/>
    <w:rsid w:val="00111609"/>
    <w:rsid w:val="001176B9"/>
    <w:rsid w:val="00130058"/>
    <w:rsid w:val="001343D7"/>
    <w:rsid w:val="00162AFA"/>
    <w:rsid w:val="00171DC0"/>
    <w:rsid w:val="00175959"/>
    <w:rsid w:val="00176365"/>
    <w:rsid w:val="001E16AD"/>
    <w:rsid w:val="001F2568"/>
    <w:rsid w:val="001F27F3"/>
    <w:rsid w:val="001F60ED"/>
    <w:rsid w:val="0022718A"/>
    <w:rsid w:val="00253C2D"/>
    <w:rsid w:val="00256EA1"/>
    <w:rsid w:val="00261B69"/>
    <w:rsid w:val="002958F3"/>
    <w:rsid w:val="002A69EB"/>
    <w:rsid w:val="002A7D46"/>
    <w:rsid w:val="002C1106"/>
    <w:rsid w:val="002D40BE"/>
    <w:rsid w:val="003352C8"/>
    <w:rsid w:val="003553FB"/>
    <w:rsid w:val="00361231"/>
    <w:rsid w:val="003758AF"/>
    <w:rsid w:val="003A2E0F"/>
    <w:rsid w:val="003A7EAF"/>
    <w:rsid w:val="003B52B1"/>
    <w:rsid w:val="003D2E6C"/>
    <w:rsid w:val="004004AF"/>
    <w:rsid w:val="004344DD"/>
    <w:rsid w:val="00434D80"/>
    <w:rsid w:val="00445386"/>
    <w:rsid w:val="004809D8"/>
    <w:rsid w:val="004F2EF0"/>
    <w:rsid w:val="005254EA"/>
    <w:rsid w:val="00540D94"/>
    <w:rsid w:val="00562046"/>
    <w:rsid w:val="00563195"/>
    <w:rsid w:val="00597E61"/>
    <w:rsid w:val="005A2258"/>
    <w:rsid w:val="005D4C2C"/>
    <w:rsid w:val="00604E1A"/>
    <w:rsid w:val="00631405"/>
    <w:rsid w:val="00646208"/>
    <w:rsid w:val="0067021D"/>
    <w:rsid w:val="00690DE6"/>
    <w:rsid w:val="00694158"/>
    <w:rsid w:val="006A1DA6"/>
    <w:rsid w:val="006A416E"/>
    <w:rsid w:val="007027AE"/>
    <w:rsid w:val="00740B2F"/>
    <w:rsid w:val="0075212B"/>
    <w:rsid w:val="0078394D"/>
    <w:rsid w:val="007A405F"/>
    <w:rsid w:val="008143BB"/>
    <w:rsid w:val="0082596E"/>
    <w:rsid w:val="008B77D3"/>
    <w:rsid w:val="00900322"/>
    <w:rsid w:val="009613E3"/>
    <w:rsid w:val="009B5B67"/>
    <w:rsid w:val="009D654A"/>
    <w:rsid w:val="009E77E9"/>
    <w:rsid w:val="009F5512"/>
    <w:rsid w:val="00A314D5"/>
    <w:rsid w:val="00A70DA0"/>
    <w:rsid w:val="00A94048"/>
    <w:rsid w:val="00AA160B"/>
    <w:rsid w:val="00AA5193"/>
    <w:rsid w:val="00AB3727"/>
    <w:rsid w:val="00AE6B39"/>
    <w:rsid w:val="00B174B2"/>
    <w:rsid w:val="00B54A22"/>
    <w:rsid w:val="00B74261"/>
    <w:rsid w:val="00B81127"/>
    <w:rsid w:val="00B95456"/>
    <w:rsid w:val="00BD5FE8"/>
    <w:rsid w:val="00C34196"/>
    <w:rsid w:val="00C444D7"/>
    <w:rsid w:val="00C45B87"/>
    <w:rsid w:val="00C50377"/>
    <w:rsid w:val="00C566CC"/>
    <w:rsid w:val="00C7139B"/>
    <w:rsid w:val="00C72E9E"/>
    <w:rsid w:val="00CC02B3"/>
    <w:rsid w:val="00CC2E85"/>
    <w:rsid w:val="00D074BC"/>
    <w:rsid w:val="00D631DD"/>
    <w:rsid w:val="00DB7EA9"/>
    <w:rsid w:val="00DD3E2B"/>
    <w:rsid w:val="00E22718"/>
    <w:rsid w:val="00E476A1"/>
    <w:rsid w:val="00E50CD5"/>
    <w:rsid w:val="00E55F2E"/>
    <w:rsid w:val="00EB5F4E"/>
    <w:rsid w:val="00F013E2"/>
    <w:rsid w:val="00FA157D"/>
    <w:rsid w:val="1784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ilet.zan.kz/rus/docs/Z1900000293" TargetMode="External"/><Relationship Id="rId18" Type="http://schemas.openxmlformats.org/officeDocument/2006/relationships/hyperlink" Target="https://adilet.zan.kz/rus/docs/Z1500000410" TargetMode="External"/><Relationship Id="rId26" Type="http://schemas.openxmlformats.org/officeDocument/2006/relationships/hyperlink" Target="https://adilet.zan.kz/rus/docs/Z150000041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adilet.zan.kz/rus/docs/Z1900000293" TargetMode="External"/><Relationship Id="rId34" Type="http://schemas.openxmlformats.org/officeDocument/2006/relationships/hyperlink" Target="https://adilet.zan.kz/rus/docs/Z190000029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dilet.zan.kz/rus/docs/Z070000319_" TargetMode="External"/><Relationship Id="rId17" Type="http://schemas.openxmlformats.org/officeDocument/2006/relationships/hyperlink" Target="https://adilet.zan.kz/rus/docs/Z1900000293" TargetMode="External"/><Relationship Id="rId25" Type="http://schemas.openxmlformats.org/officeDocument/2006/relationships/hyperlink" Target="https://adilet.zan.kz/rus/docs/Z1900000293" TargetMode="External"/><Relationship Id="rId33" Type="http://schemas.openxmlformats.org/officeDocument/2006/relationships/hyperlink" Target="https://adilet.zan.kz/rus/docs/Z070000319_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ilet.zan.kz/rus/docs/Z070000319_" TargetMode="External"/><Relationship Id="rId20" Type="http://schemas.openxmlformats.org/officeDocument/2006/relationships/hyperlink" Target="https://adilet.zan.kz/rus/docs/Z070000319_" TargetMode="External"/><Relationship Id="rId29" Type="http://schemas.openxmlformats.org/officeDocument/2006/relationships/hyperlink" Target="https://adilet.zan.kz/rus/docs/Z070000319_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ilet.zan.kz/rus/docs/K950001000_" TargetMode="External"/><Relationship Id="rId24" Type="http://schemas.openxmlformats.org/officeDocument/2006/relationships/hyperlink" Target="https://adilet.zan.kz/rus/docs/Z070000319_" TargetMode="External"/><Relationship Id="rId32" Type="http://schemas.openxmlformats.org/officeDocument/2006/relationships/hyperlink" Target="https://adilet.zan.kz/rus/docs/K950001000_" TargetMode="External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adilet.zan.kz/rus/docs/K950001000_" TargetMode="External"/><Relationship Id="rId23" Type="http://schemas.openxmlformats.org/officeDocument/2006/relationships/hyperlink" Target="https://adilet.zan.kz/rus/docs/K950001000_" TargetMode="External"/><Relationship Id="rId28" Type="http://schemas.openxmlformats.org/officeDocument/2006/relationships/hyperlink" Target="https://adilet.zan.kz/rus/docs/K1500000414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ervisaiturizma@bk.ru" TargetMode="External"/><Relationship Id="rId19" Type="http://schemas.openxmlformats.org/officeDocument/2006/relationships/hyperlink" Target="https://adilet.zan.kz/rus/docs/K950001000_" TargetMode="External"/><Relationship Id="rId31" Type="http://schemas.openxmlformats.org/officeDocument/2006/relationships/hyperlink" Target="https://adilet.zan.kz/rus/docs/Z150000041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dilet.zan.kz/rus/docs/Z1500000410" TargetMode="External"/><Relationship Id="rId22" Type="http://schemas.openxmlformats.org/officeDocument/2006/relationships/hyperlink" Target="https://adilet.zan.kz/rus/docs/Z1500000410" TargetMode="External"/><Relationship Id="rId27" Type="http://schemas.openxmlformats.org/officeDocument/2006/relationships/hyperlink" Target="https://adilet.zan.kz/rus/docs/K950001000_" TargetMode="External"/><Relationship Id="rId30" Type="http://schemas.openxmlformats.org/officeDocument/2006/relationships/hyperlink" Target="https://adilet.zan.kz/rus/docs/Z1900000293" TargetMode="External"/><Relationship Id="rId35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80BEE-369F-4D72-9307-D2218F87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8576</Words>
  <Characters>48884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2022-09-29T11:12:00Z</cp:lastPrinted>
  <dcterms:created xsi:type="dcterms:W3CDTF">2022-12-30T09:59:00Z</dcterms:created>
  <dcterms:modified xsi:type="dcterms:W3CDTF">2022-12-30T09:59:00Z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1049-11.2.0.10447</vt:lpwstr>
  </property>
  <property fmtid="{D5CDD505-2E9C-101B-9397-08002B2CF9AE}" pid="3" name="ICV">
    <vt:lpwstr>284C4F74EB194A2EB4A1C5145A5CC049</vt:lpwstr>
  </property>
</Properties>
</file>