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D20A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учебно-</w:t>
      </w:r>
      <w:r w:rsidR="0022718A"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методической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работе.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5D1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z3674"/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5D1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BD20AB" w:rsidRPr="00BD20AB" w:rsidRDefault="00D2098C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hyperlink r:id="rId11" w:anchor="z63" w:history="1">
        <w:r w:rsidR="00BD20AB" w:rsidRPr="00BD20AB">
          <w:rPr>
            <w:rStyle w:val="a6"/>
            <w:i w:val="0"/>
            <w:sz w:val="28"/>
          </w:rPr>
          <w:t>Конституцию</w:t>
        </w:r>
      </w:hyperlink>
      <w:r w:rsidR="00BD20AB" w:rsidRPr="00BD20AB">
        <w:rPr>
          <w:rStyle w:val="a6"/>
          <w:i w:val="0"/>
          <w:sz w:val="28"/>
        </w:rPr>
        <w:t> Республики Казахстан, </w:t>
      </w:r>
      <w:hyperlink r:id="rId12" w:anchor="z205" w:history="1">
        <w:r w:rsidR="00BD20AB" w:rsidRPr="00BD20AB">
          <w:rPr>
            <w:rStyle w:val="a6"/>
            <w:i w:val="0"/>
            <w:sz w:val="28"/>
          </w:rPr>
          <w:t>Трудовой</w:t>
        </w:r>
      </w:hyperlink>
      <w:r w:rsidR="00BD20AB" w:rsidRPr="00BD20AB">
        <w:rPr>
          <w:rStyle w:val="a6"/>
          <w:i w:val="0"/>
          <w:sz w:val="28"/>
        </w:rPr>
        <w:t> кодекс Республики Казахстан, законы Республики Казахстан "</w:t>
      </w:r>
      <w:hyperlink r:id="rId13" w:anchor="z2" w:history="1">
        <w:r w:rsidR="00BD20AB" w:rsidRPr="00BD20AB">
          <w:rPr>
            <w:rStyle w:val="a6"/>
            <w:i w:val="0"/>
            <w:sz w:val="28"/>
          </w:rPr>
          <w:t>Об образовании</w:t>
        </w:r>
      </w:hyperlink>
      <w:r w:rsidR="00BD20AB" w:rsidRPr="00BD20AB">
        <w:rPr>
          <w:rStyle w:val="a6"/>
          <w:i w:val="0"/>
          <w:sz w:val="28"/>
        </w:rPr>
        <w:t>", "</w:t>
      </w:r>
      <w:hyperlink r:id="rId14" w:anchor="z4" w:history="1">
        <w:r w:rsidR="00BD20AB" w:rsidRPr="00BD20AB">
          <w:rPr>
            <w:rStyle w:val="a6"/>
            <w:i w:val="0"/>
            <w:sz w:val="28"/>
          </w:rPr>
          <w:t>О статусе педагога</w:t>
        </w:r>
      </w:hyperlink>
      <w:r w:rsidR="00BD20AB" w:rsidRPr="00BD20AB">
        <w:rPr>
          <w:rStyle w:val="a6"/>
          <w:i w:val="0"/>
          <w:sz w:val="28"/>
        </w:rPr>
        <w:t>", "</w:t>
      </w:r>
      <w:hyperlink r:id="rId15" w:anchor="z1" w:history="1">
        <w:r w:rsidR="00BD20AB" w:rsidRPr="00BD20AB">
          <w:rPr>
            <w:rStyle w:val="a6"/>
            <w:i w:val="0"/>
            <w:sz w:val="28"/>
          </w:rPr>
          <w:t>О науке</w:t>
        </w:r>
      </w:hyperlink>
      <w:r w:rsidR="00BD20AB" w:rsidRPr="00BD20AB">
        <w:rPr>
          <w:rStyle w:val="a6"/>
          <w:i w:val="0"/>
          <w:sz w:val="28"/>
        </w:rPr>
        <w:t>", "</w:t>
      </w:r>
      <w:hyperlink r:id="rId16" w:anchor="z33" w:history="1">
        <w:r w:rsidR="00BD20AB" w:rsidRPr="00BD20AB">
          <w:rPr>
            <w:rStyle w:val="a6"/>
            <w:i w:val="0"/>
            <w:sz w:val="28"/>
          </w:rPr>
          <w:t>О противодействии коррупции</w:t>
        </w:r>
      </w:hyperlink>
      <w:r w:rsidR="00BD20AB" w:rsidRPr="00BD20AB">
        <w:rPr>
          <w:rStyle w:val="a6"/>
          <w:i w:val="0"/>
          <w:sz w:val="28"/>
        </w:rPr>
        <w:t>", "</w:t>
      </w:r>
      <w:hyperlink r:id="rId17" w:anchor="z1" w:history="1">
        <w:r w:rsidR="00BD20AB" w:rsidRPr="00BD20AB">
          <w:rPr>
            <w:rStyle w:val="a6"/>
            <w:i w:val="0"/>
            <w:sz w:val="28"/>
          </w:rPr>
          <w:t>О языках</w:t>
        </w:r>
      </w:hyperlink>
      <w:r w:rsidR="00BD20AB" w:rsidRPr="00BD20AB">
        <w:rPr>
          <w:rStyle w:val="a6"/>
          <w:i w:val="0"/>
          <w:sz w:val="28"/>
        </w:rPr>
        <w:t> в Республике Казахстан";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 xml:space="preserve">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BD20AB">
        <w:rPr>
          <w:rStyle w:val="a6"/>
          <w:i w:val="0"/>
          <w:sz w:val="28"/>
        </w:rPr>
        <w:t>обучающихся</w:t>
      </w:r>
      <w:proofErr w:type="gramEnd"/>
      <w:r w:rsidRPr="00BD20AB">
        <w:rPr>
          <w:rStyle w:val="a6"/>
          <w:i w:val="0"/>
          <w:sz w:val="28"/>
        </w:rPr>
        <w:t>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инновационные методы управления;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нормы педагогической этики;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основы экономики, права, вопросы финансово-хозяйственной деятельности;</w:t>
      </w:r>
    </w:p>
    <w:p w:rsidR="00BD20AB" w:rsidRPr="00BD20AB" w:rsidRDefault="00BD20AB" w:rsidP="00BD20AB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</w:rPr>
      </w:pPr>
      <w:r w:rsidRPr="00BD20AB">
        <w:rPr>
          <w:rStyle w:val="a6"/>
          <w:i w:val="0"/>
          <w:sz w:val="28"/>
        </w:rPr>
        <w:t>правила безопасности и охраны труда, противопожарной защиты.</w:t>
      </w:r>
    </w:p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8A2884" w:rsidRPr="00A94048" w:rsidRDefault="008A2884" w:rsidP="008A28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8A2884" w:rsidRPr="00A94048" w:rsidRDefault="008A2884" w:rsidP="008A288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профессиональному обучению.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8A2884" w:rsidRPr="00A94048" w:rsidRDefault="008A2884" w:rsidP="008A28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</w:t>
      </w:r>
      <w:proofErr w:type="spellStart"/>
      <w:r w:rsidRPr="008A2884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8A2884">
        <w:rPr>
          <w:color w:val="000000"/>
          <w:spacing w:val="2"/>
          <w:sz w:val="28"/>
          <w:szCs w:val="28"/>
        </w:rPr>
        <w:t xml:space="preserve">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lastRenderedPageBreak/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координирует работу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разрабатывает соглашения с социальными партнерами и отвечает за их реализацию;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осуществляет организацию проведения квалификационных экзаменов обучающихся выпускных курсов по присвоению квалификаций;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8A2884">
        <w:rPr>
          <w:color w:val="000000"/>
          <w:spacing w:val="2"/>
          <w:sz w:val="28"/>
          <w:szCs w:val="28"/>
        </w:rPr>
        <w:t>инновационно</w:t>
      </w:r>
      <w:proofErr w:type="spellEnd"/>
      <w:r w:rsidRPr="008A2884">
        <w:rPr>
          <w:color w:val="000000"/>
          <w:spacing w:val="2"/>
          <w:sz w:val="28"/>
          <w:szCs w:val="28"/>
        </w:rPr>
        <w:t>-развивающих элементов обучения;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проведение семинаров, конференций, конкурсов среди педагогов и обучающихся;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>обеспечивает своевременное составление установленной отчетной документации;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8A2884">
        <w:rPr>
          <w:color w:val="000000"/>
          <w:spacing w:val="2"/>
          <w:sz w:val="28"/>
          <w:szCs w:val="28"/>
        </w:rPr>
        <w:t>послесреднего</w:t>
      </w:r>
      <w:proofErr w:type="spellEnd"/>
      <w:r w:rsidRPr="008A2884">
        <w:rPr>
          <w:color w:val="000000"/>
          <w:spacing w:val="2"/>
          <w:sz w:val="28"/>
          <w:szCs w:val="28"/>
        </w:rPr>
        <w:t xml:space="preserve"> образования, предъявляемым при присвоении (подтверждении) квалификационных категорий;</w:t>
      </w:r>
    </w:p>
    <w:p w:rsidR="008A2884" w:rsidRPr="008A2884" w:rsidRDefault="008A2884" w:rsidP="008A288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A2884">
        <w:rPr>
          <w:color w:val="000000"/>
          <w:spacing w:val="2"/>
          <w:sz w:val="28"/>
          <w:szCs w:val="28"/>
        </w:rPr>
        <w:lastRenderedPageBreak/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8A2884" w:rsidRPr="008A2884" w:rsidRDefault="008A2884" w:rsidP="008A2884">
      <w:pPr>
        <w:shd w:val="clear" w:color="auto" w:fill="FFFFFF"/>
        <w:spacing w:after="0" w:line="240" w:lineRule="auto"/>
        <w:ind w:firstLine="708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proofErr w:type="gramStart"/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18" w:anchor="z63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19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20" w:anchor="z205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21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22" w:anchor="z6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23" w:anchor="z2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4" w:anchor="z4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5" w:anchor="z33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26" w:anchor="z1" w:history="1">
        <w:r w:rsidRPr="008A288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8A288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государственные программы развития образования, иные нормативные правовые акты по вопросам образования и воспитания обучающихся;";</w:t>
      </w:r>
      <w:proofErr w:type="gramEnd"/>
    </w:p>
    <w:p w:rsidR="008A2884" w:rsidRPr="00A94048" w:rsidRDefault="008A2884" w:rsidP="008A2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980802" w:rsidRDefault="00980802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8091C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C458A9" w:rsidRPr="00C458A9" w:rsidRDefault="00C458A9" w:rsidP="00C458A9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604E1A" w:rsidRPr="00A94048" w:rsidRDefault="00604E1A" w:rsidP="00C458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план работы по развитию информатизации учебно-воспитательного процесса на учебный год;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внедряет и использует информационные и коммуникационные технологии в процессе обучения;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подбор и расстановку кадров соответствующего направления работы, рекомендует их руководителю;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обучение педагогических и управленческих кадров по вопросам использования информационных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проведение конкурсов, конференций по информатизации среди педагогов и обучающихся;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работу по обеспечению, сохранности и пополнению учебно-материальной базы, обслуживанию, ремонту и его учету;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соблюдение правил санитарно-гигиенического режима, по безопасности и охране труда;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образования, предъявляемым при присвоении (подтверждении), повышении квалификации;</w:t>
      </w:r>
    </w:p>
    <w:p w:rsidR="00C458A9" w:rsidRPr="00C458A9" w:rsidRDefault="00C458A9" w:rsidP="00C458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45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B567CC" w:rsidRDefault="00604E1A" w:rsidP="00B567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B567CC" w:rsidRPr="00B567CC" w:rsidRDefault="00B567CC" w:rsidP="00B567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hyperlink r:id="rId27" w:anchor="z6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Конституцию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Республики Казахстан, </w:t>
      </w:r>
      <w:hyperlink r:id="rId28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Бюджетный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29" w:anchor="z205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Трудовой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кодекс Республики Казахстан, </w:t>
      </w:r>
      <w:hyperlink r:id="rId30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"О браке (супружестве) и семье", </w:t>
      </w:r>
      <w:hyperlink r:id="rId31" w:anchor="z6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Административный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процедурно-процессуальный кодекс Республики Казахстан, законы Республики Казахстан "</w:t>
      </w:r>
      <w:hyperlink r:id="rId32" w:anchor="z2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образовании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3" w:anchor="z4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статусе педагога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4" w:anchor="z33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противодействии коррупции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5" w:anchor="z68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Об информатизации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6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персональных данных и их защите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", "</w:t>
      </w:r>
      <w:hyperlink r:id="rId37" w:anchor="z1" w:history="1">
        <w:r w:rsidRPr="00B567C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О языках в Республике Казахстан</w:t>
        </w:r>
      </w:hyperlink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</w:t>
      </w:r>
      <w:proofErr w:type="gramStart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;"</w:t>
      </w:r>
      <w:proofErr w:type="gramEnd"/>
      <w:r w:rsidRPr="00B567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15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М</w:t>
      </w:r>
      <w:r w:rsidR="00E476A1"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</w:t>
      </w:r>
      <w:r w:rsidR="00DB7EA9"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03F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Преподаватель специальных дисциплин</w:t>
      </w:r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(туризм</w:t>
      </w:r>
      <w:proofErr w:type="gramStart"/>
      <w:r w:rsidRPr="00C03F9A">
        <w:rPr>
          <w:rFonts w:ascii="Times New Roman" w:eastAsia="Times New Roman" w:hAnsi="Times New Roman" w:cs="Times New Roman"/>
          <w:color w:val="151515"/>
          <w:sz w:val="28"/>
          <w:szCs w:val="28"/>
          <w:highlight w:val="yellow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8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9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0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1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3F9A">
        <w:rPr>
          <w:rFonts w:ascii="Times New Roman" w:hAnsi="Times New Roman" w:cs="Times New Roman"/>
          <w:color w:val="000000"/>
          <w:sz w:val="28"/>
          <w:highlight w:val="yellow"/>
        </w:rPr>
        <w:t>Преподаватель общеобразовательных дисциплин (</w:t>
      </w:r>
      <w:r w:rsidRPr="00C03F9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математика</w:t>
      </w:r>
      <w:r w:rsidR="00434D80" w:rsidRPr="00C03F9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с русским языком обучения</w:t>
      </w:r>
      <w:r w:rsidRPr="00C03F9A">
        <w:rPr>
          <w:rFonts w:ascii="Times New Roman" w:hAnsi="Times New Roman" w:cs="Times New Roman"/>
          <w:color w:val="000000"/>
          <w:sz w:val="28"/>
          <w:highlight w:val="yellow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42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3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4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45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111C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111C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E111C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111C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Менеджер центра карьерного роста и трудоустройства выпускников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46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47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8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9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212C3" w:rsidRDefault="006212C3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</w:pPr>
    </w:p>
    <w:p w:rsidR="006212C3" w:rsidRDefault="006212C3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</w:pPr>
      <w:bookmarkStart w:id="16" w:name="_GoBack"/>
      <w:bookmarkEnd w:id="16"/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6212C3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04 августа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6212C3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14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6212C3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августа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20D1E" w:rsidRPr="00166900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</w:pPr>
      <w:r w:rsidRPr="00166900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lastRenderedPageBreak/>
        <w:t>Перечень документов:</w:t>
      </w:r>
    </w:p>
    <w:p w:rsidR="00D20D1E" w:rsidRPr="00166900" w:rsidRDefault="00D20D1E" w:rsidP="00D20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</w:pPr>
      <w:r w:rsidRPr="00166900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</w:rPr>
        <w:t>1) заявление об участии в конкурсе с указанием перечня прилагаемых документов по форме согласно </w:t>
      </w:r>
      <w:hyperlink r:id="rId50" w:anchor="z469" w:history="1">
        <w:r w:rsidRPr="00166900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highlight w:val="yellow"/>
          </w:rPr>
          <w:t>приложению 10</w:t>
        </w:r>
      </w:hyperlink>
      <w:r w:rsidRPr="00166900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</w:rPr>
        <w:t> к настоящим Правилам;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5) копию документа, подтверждающую трудовую деятельность (при наличии);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6) справку о состоянии здоровья по форме, утвержденной </w:t>
      </w:r>
      <w:hyperlink r:id="rId51" w:anchor="z4" w:history="1">
        <w:r w:rsidRPr="00166900">
          <w:rPr>
            <w:rStyle w:val="a4"/>
            <w:color w:val="073A5E"/>
            <w:spacing w:val="2"/>
            <w:sz w:val="28"/>
            <w:szCs w:val="28"/>
            <w:highlight w:val="yellow"/>
          </w:rPr>
          <w:t>приказом</w:t>
        </w:r>
      </w:hyperlink>
      <w:r w:rsidRPr="00166900">
        <w:rPr>
          <w:color w:val="000000"/>
          <w:spacing w:val="2"/>
          <w:sz w:val="28"/>
          <w:szCs w:val="28"/>
          <w:highlight w:val="yellow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166900">
        <w:rPr>
          <w:color w:val="000000"/>
          <w:spacing w:val="2"/>
          <w:sz w:val="28"/>
          <w:szCs w:val="28"/>
          <w:highlight w:val="yellow"/>
        </w:rPr>
        <w:t>Р</w:t>
      </w:r>
      <w:proofErr w:type="gramEnd"/>
      <w:r w:rsidRPr="00166900">
        <w:rPr>
          <w:color w:val="000000"/>
          <w:spacing w:val="2"/>
          <w:sz w:val="28"/>
          <w:szCs w:val="28"/>
          <w:highlight w:val="yellow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7) справку с психоневрологической организации;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8) справку с наркологической организации;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  <w:lang w:val="en-US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Certificate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in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English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Language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Teaching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to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Adults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. 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Cambridge) PASS A; DELTA (Diploma in English Language Teaching to Adults) Pass and above, </w:t>
      </w:r>
      <w:r w:rsidRPr="00166900">
        <w:rPr>
          <w:color w:val="000000"/>
          <w:spacing w:val="2"/>
          <w:sz w:val="28"/>
          <w:szCs w:val="28"/>
          <w:highlight w:val="yellow"/>
        </w:rPr>
        <w:t>или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айелтс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(IELTS) – 6</w:t>
      </w:r>
      <w:proofErr w:type="gramStart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>,5</w:t>
      </w:r>
      <w:proofErr w:type="gramEnd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</w:t>
      </w:r>
      <w:r w:rsidRPr="00166900">
        <w:rPr>
          <w:color w:val="000000"/>
          <w:spacing w:val="2"/>
          <w:sz w:val="28"/>
          <w:szCs w:val="28"/>
          <w:highlight w:val="yellow"/>
        </w:rPr>
        <w:t>баллов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; </w:t>
      </w:r>
      <w:r w:rsidRPr="00166900">
        <w:rPr>
          <w:color w:val="000000"/>
          <w:spacing w:val="2"/>
          <w:sz w:val="28"/>
          <w:szCs w:val="28"/>
          <w:highlight w:val="yellow"/>
        </w:rPr>
        <w:t>или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тойфл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(TOEFL) (</w:t>
      </w:r>
      <w:r w:rsidRPr="00166900">
        <w:rPr>
          <w:color w:val="000000"/>
          <w:spacing w:val="2"/>
          <w:sz w:val="28"/>
          <w:szCs w:val="28"/>
          <w:highlight w:val="yellow"/>
        </w:rPr>
        <w:t>і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>nternet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 Based Test (</w:t>
      </w:r>
      <w:r w:rsidRPr="00166900">
        <w:rPr>
          <w:color w:val="000000"/>
          <w:spacing w:val="2"/>
          <w:sz w:val="28"/>
          <w:szCs w:val="28"/>
          <w:highlight w:val="yellow"/>
        </w:rPr>
        <w:t>і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 xml:space="preserve">BT)) – 60 – 65 </w:t>
      </w:r>
      <w:r w:rsidRPr="00166900">
        <w:rPr>
          <w:color w:val="000000"/>
          <w:spacing w:val="2"/>
          <w:sz w:val="28"/>
          <w:szCs w:val="28"/>
          <w:highlight w:val="yellow"/>
        </w:rPr>
        <w:t>баллов</w:t>
      </w:r>
      <w:r w:rsidRPr="00166900">
        <w:rPr>
          <w:color w:val="000000"/>
          <w:spacing w:val="2"/>
          <w:sz w:val="28"/>
          <w:szCs w:val="28"/>
          <w:highlight w:val="yellow"/>
          <w:lang w:val="en-US"/>
        </w:rPr>
        <w:t>;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послесреднего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D20D1E" w:rsidRPr="00166900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highlight w:val="yellow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>12) заполненный Оценочный лист кандидата на вакантную или временно вакантную должность педагога по форме согласно </w:t>
      </w:r>
      <w:hyperlink r:id="rId52" w:anchor="z484" w:history="1">
        <w:r w:rsidRPr="00166900">
          <w:rPr>
            <w:rStyle w:val="a4"/>
            <w:color w:val="073A5E"/>
            <w:spacing w:val="2"/>
            <w:sz w:val="28"/>
            <w:szCs w:val="28"/>
            <w:highlight w:val="yellow"/>
          </w:rPr>
          <w:t>приложению 11</w:t>
        </w:r>
      </w:hyperlink>
      <w:r w:rsidRPr="00166900">
        <w:rPr>
          <w:color w:val="000000"/>
          <w:spacing w:val="2"/>
          <w:sz w:val="28"/>
          <w:szCs w:val="28"/>
          <w:highlight w:val="yellow"/>
        </w:rPr>
        <w:t>.</w:t>
      </w:r>
    </w:p>
    <w:p w:rsidR="00D20D1E" w:rsidRPr="00D20D1E" w:rsidRDefault="00D20D1E" w:rsidP="00D20D1E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166900">
        <w:rPr>
          <w:color w:val="000000"/>
          <w:spacing w:val="2"/>
          <w:sz w:val="28"/>
          <w:szCs w:val="28"/>
          <w:highlight w:val="yellow"/>
        </w:rPr>
        <w:t xml:space="preserve">13) </w:t>
      </w:r>
      <w:proofErr w:type="spellStart"/>
      <w:r w:rsidRPr="00166900">
        <w:rPr>
          <w:color w:val="000000"/>
          <w:spacing w:val="2"/>
          <w:sz w:val="28"/>
          <w:szCs w:val="28"/>
          <w:highlight w:val="yellow"/>
        </w:rPr>
        <w:t>видеопрезентация</w:t>
      </w:r>
      <w:proofErr w:type="spellEnd"/>
      <w:r w:rsidRPr="00166900">
        <w:rPr>
          <w:color w:val="000000"/>
          <w:spacing w:val="2"/>
          <w:sz w:val="28"/>
          <w:szCs w:val="28"/>
          <w:highlight w:val="yellow"/>
        </w:rPr>
        <w:t xml:space="preserve"> для кандидата без стажа продолжительностью не менее 15 минут, с минимальным разрешением – 720 x 480.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10"/>
      </w:tblGrid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15"/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z469"/>
            <w:bookmarkEnd w:id="17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z470"/>
            <w:bookmarkEnd w:id="18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827DA" w:rsidRPr="009D5E5F" w:rsidTr="00D20D1E"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z471"/>
            <w:bookmarkEnd w:id="19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B827DA" w:rsidRPr="009D5E5F" w:rsidRDefault="00B827DA" w:rsidP="00B827DA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0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25"/>
        <w:gridCol w:w="1733"/>
      </w:tblGrid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0" w:name="z478"/>
            <w:bookmarkStart w:id="21" w:name="z477"/>
            <w:bookmarkStart w:id="22" w:name="z476"/>
            <w:bookmarkEnd w:id="20"/>
            <w:bookmarkEnd w:id="21"/>
            <w:bookmarkEnd w:id="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tbl>
      <w:tblPr>
        <w:tblW w:w="8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484"/>
            <w:bookmarkEnd w:id="23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485"/>
            <w:bookmarkEnd w:id="24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27DA" w:rsidRPr="009D5E5F" w:rsidRDefault="00B827DA" w:rsidP="009D5E5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32"/>
        <w:gridCol w:w="2673"/>
        <w:gridCol w:w="2727"/>
      </w:tblGrid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5" w:name="z492"/>
            <w:bookmarkStart w:id="26" w:name="z491"/>
            <w:bookmarkStart w:id="27" w:name="z489"/>
            <w:bookmarkStart w:id="28" w:name="z488"/>
            <w:bookmarkEnd w:id="25"/>
            <w:bookmarkEnd w:id="26"/>
            <w:bookmarkEnd w:id="27"/>
            <w:bookmarkEnd w:id="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9" w:name="z501"/>
            <w:bookmarkStart w:id="30" w:name="z500"/>
            <w:bookmarkStart w:id="31" w:name="z495"/>
            <w:bookmarkStart w:id="32" w:name="z494"/>
            <w:bookmarkEnd w:id="29"/>
            <w:bookmarkEnd w:id="30"/>
            <w:bookmarkEnd w:id="31"/>
            <w:bookmarkEnd w:id="3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497"/>
            <w:bookmarkEnd w:id="3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2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498"/>
            <w:bookmarkEnd w:id="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с отличием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499"/>
            <w:bookmarkEnd w:id="3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заочное/дистанционное = минус 2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6" w:name="z508"/>
            <w:bookmarkStart w:id="37" w:name="z507"/>
            <w:bookmarkStart w:id="38" w:name="z504"/>
            <w:bookmarkStart w:id="39" w:name="z503"/>
            <w:bookmarkEnd w:id="36"/>
            <w:bookmarkEnd w:id="37"/>
            <w:bookmarkEnd w:id="38"/>
            <w:bookmarkEnd w:id="3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506"/>
            <w:bookmarkEnd w:id="4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1" w:name="z513"/>
            <w:bookmarkStart w:id="42" w:name="z512"/>
            <w:bookmarkStart w:id="43" w:name="z511"/>
            <w:bookmarkStart w:id="44" w:name="z510"/>
            <w:bookmarkEnd w:id="41"/>
            <w:bookmarkEnd w:id="42"/>
            <w:bookmarkEnd w:id="43"/>
            <w:bookmarkEnd w:id="4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5" w:name="z524"/>
            <w:bookmarkStart w:id="46" w:name="z523"/>
            <w:bookmarkStart w:id="47" w:name="z516"/>
            <w:bookmarkStart w:id="48" w:name="z515"/>
            <w:bookmarkEnd w:id="45"/>
            <w:bookmarkEnd w:id="46"/>
            <w:bookmarkEnd w:id="47"/>
            <w:bookmarkEnd w:id="4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518"/>
            <w:bookmarkEnd w:id="4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519"/>
            <w:bookmarkEnd w:id="5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520"/>
            <w:bookmarkEnd w:id="5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521"/>
            <w:bookmarkEnd w:id="5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522"/>
            <w:bookmarkEnd w:id="5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Педагог-исследователь = 7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Педагог-мастер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4" w:name="z531"/>
            <w:bookmarkStart w:id="55" w:name="z530"/>
            <w:bookmarkStart w:id="56" w:name="z527"/>
            <w:bookmarkStart w:id="57" w:name="z526"/>
            <w:bookmarkEnd w:id="54"/>
            <w:bookmarkEnd w:id="55"/>
            <w:bookmarkEnd w:id="56"/>
            <w:bookmarkEnd w:id="5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29"/>
            <w:bookmarkEnd w:id="5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(стаж в должности не менее 2 лет)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9" w:name="z537"/>
            <w:bookmarkStart w:id="60" w:name="z536"/>
            <w:bookmarkStart w:id="61" w:name="z534"/>
            <w:bookmarkStart w:id="62" w:name="z533"/>
            <w:bookmarkEnd w:id="59"/>
            <w:bookmarkEnd w:id="60"/>
            <w:bookmarkEnd w:id="61"/>
            <w:bookmarkEnd w:id="6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3" w:name="z543"/>
            <w:bookmarkStart w:id="64" w:name="z542"/>
            <w:bookmarkStart w:id="65" w:name="z540"/>
            <w:bookmarkStart w:id="66" w:name="z539"/>
            <w:bookmarkEnd w:id="63"/>
            <w:bookmarkEnd w:id="64"/>
            <w:bookmarkEnd w:id="65"/>
            <w:bookmarkEnd w:id="6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7" w:name="z555"/>
            <w:bookmarkStart w:id="68" w:name="z554"/>
            <w:bookmarkStart w:id="69" w:name="z548"/>
            <w:bookmarkStart w:id="70" w:name="z545"/>
            <w:bookmarkEnd w:id="67"/>
            <w:bookmarkEnd w:id="68"/>
            <w:bookmarkEnd w:id="69"/>
            <w:bookmarkEnd w:id="7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547"/>
            <w:bookmarkEnd w:id="7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550"/>
            <w:bookmarkEnd w:id="7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551"/>
            <w:bookmarkEnd w:id="7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4" w:name="z552"/>
            <w:bookmarkEnd w:id="7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5" w:name="z553"/>
            <w:bookmarkEnd w:id="7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6" w:name="z562"/>
            <w:bookmarkStart w:id="77" w:name="z561"/>
            <w:bookmarkStart w:id="78" w:name="z558"/>
            <w:bookmarkStart w:id="79" w:name="z557"/>
            <w:bookmarkEnd w:id="76"/>
            <w:bookmarkEnd w:id="77"/>
            <w:bookmarkEnd w:id="78"/>
            <w:bookmarkEnd w:id="7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60"/>
            <w:bookmarkEnd w:id="8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автор или соавтор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учебников и (или) УМК, включенных в перечень РУМС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1" w:name="z571"/>
            <w:bookmarkStart w:id="82" w:name="z570"/>
            <w:bookmarkStart w:id="83" w:name="z565"/>
            <w:bookmarkStart w:id="84" w:name="z564"/>
            <w:bookmarkEnd w:id="81"/>
            <w:bookmarkEnd w:id="82"/>
            <w:bookmarkEnd w:id="83"/>
            <w:bookmarkEnd w:id="8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5" w:name="z567"/>
            <w:bookmarkEnd w:id="8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568"/>
            <w:bookmarkEnd w:id="8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7" w:name="z569"/>
            <w:bookmarkEnd w:id="8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8" w:name="z611"/>
            <w:bookmarkStart w:id="89" w:name="z610"/>
            <w:bookmarkStart w:id="90" w:name="z605"/>
            <w:bookmarkStart w:id="91" w:name="z573"/>
            <w:bookmarkEnd w:id="88"/>
            <w:bookmarkEnd w:id="89"/>
            <w:bookmarkEnd w:id="90"/>
            <w:bookmarkEnd w:id="9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2" w:name="z575"/>
            <w:bookmarkEnd w:id="9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3" w:name="z576"/>
            <w:bookmarkEnd w:id="9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4" w:name="z577"/>
            <w:bookmarkEnd w:id="9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IELTS;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5" w:name="z578"/>
            <w:bookmarkEnd w:id="9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TOEFL;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6" w:name="z579"/>
            <w:bookmarkEnd w:id="9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DELF;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7" w:name="z580"/>
            <w:bookmarkEnd w:id="9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Goethe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8" w:name="z581"/>
            <w:bookmarkEnd w:id="98"/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9" w:name="z582"/>
            <w:bookmarkEnd w:id="9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0" w:name="z583"/>
            <w:bookmarkEnd w:id="10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TEFL Cambridge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1" w:name="z584"/>
            <w:bookmarkEnd w:id="10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"CELTA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2" w:name="z585"/>
            <w:bookmarkEnd w:id="10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(Certificate in Teaching English to Speakers of Other Languages)"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3" w:name="z586"/>
            <w:bookmarkEnd w:id="10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CELT-P (Certificate in English Language Teaching – Primary)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4" w:name="z587"/>
            <w:bookmarkEnd w:id="10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DELTA (Diploma in Teaching English to Speakers of Other Languages)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5" w:name="z588"/>
            <w:bookmarkEnd w:id="10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CELT-S (Certificate in English Language Teaching – Secondary)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6" w:name="z589"/>
            <w:bookmarkEnd w:id="10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"TKT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7" w:name="z590"/>
            <w:bookmarkEnd w:id="10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Knowledge Test"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8" w:name="z591"/>
            <w:bookmarkEnd w:id="10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EMI Skills (English as a Medium of Instruction)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9" w:name="z592"/>
            <w:bookmarkEnd w:id="10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Teacher of English to Speakers of Other Languages (TESOL)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0" w:name="z593"/>
            <w:bookmarkEnd w:id="11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"TESOL"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1" w:name="z594"/>
            <w:bookmarkEnd w:id="11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teaching English for young learners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2" w:name="z595"/>
            <w:bookmarkEnd w:id="11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International House Certificate in Teaching English as a Foreign Language (IHC)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3" w:name="z596"/>
            <w:bookmarkEnd w:id="11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IHCYLT - International House Certificate In Teaching Young Learners and Teenagers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4" w:name="z597"/>
            <w:bookmarkEnd w:id="11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Becoming a Better Teacher: Exploring Professional Development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5" w:name="z598"/>
            <w:bookmarkEnd w:id="11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for Learning: Formative Assessment in Science and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6" w:name="z599"/>
            <w:bookmarkEnd w:id="11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Online Teaching for Educators: Development and Delivery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7" w:name="z600"/>
            <w:bookmarkEnd w:id="11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Educational Management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8" w:name="z601"/>
            <w:bookmarkEnd w:id="11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Key Ideas in Mentoring Mathematics Teachers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9" w:name="z602"/>
            <w:bookmarkEnd w:id="11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0" w:name="z603"/>
            <w:bookmarkEnd w:id="12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Mathematics with Technology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1" w:name="z604"/>
            <w:bookmarkEnd w:id="12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Special Educational Needs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"Developing expertise in teaching chemistry"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2" w:name="z607"/>
            <w:bookmarkEnd w:id="1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3" w:name="z608"/>
            <w:bookmarkEnd w:id="12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4" w:name="z609"/>
            <w:bookmarkEnd w:id="12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53" w:anchor="z2" w:history="1">
              <w:r w:rsidRPr="009D5E5F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регистрации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нормативных правовых актов под № 30068)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B827DA" w:rsidRPr="009D5E5F" w:rsidTr="005C779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5" w:name="z616"/>
            <w:bookmarkStart w:id="126" w:name="z615"/>
            <w:bookmarkStart w:id="127" w:name="z614"/>
            <w:bookmarkStart w:id="128" w:name="z613"/>
            <w:bookmarkEnd w:id="125"/>
            <w:bookmarkEnd w:id="126"/>
            <w:bookmarkEnd w:id="127"/>
            <w:bookmarkEnd w:id="1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</w:t>
            </w: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B827DA" w:rsidRPr="009D5E5F" w:rsidTr="005C7793">
        <w:tc>
          <w:tcPr>
            <w:tcW w:w="39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9" w:name="z619"/>
            <w:bookmarkStart w:id="130" w:name="z618"/>
            <w:bookmarkEnd w:id="129"/>
            <w:bookmarkEnd w:id="13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5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7DA" w:rsidRPr="00656030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10"/>
      </w:tblGrid>
      <w:tr w:rsidR="00B827DA" w:rsidRPr="00656030" w:rsidTr="005C7793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131" w:name="z620"/>
            <w:bookmarkEnd w:id="131"/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Pr="00656030" w:rsidRDefault="00B827DA" w:rsidP="005C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F2E" w:rsidRPr="00B827DA" w:rsidRDefault="00E55F2E" w:rsidP="00A9404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8C" w:rsidRDefault="00D2098C">
      <w:pPr>
        <w:spacing w:line="240" w:lineRule="auto"/>
      </w:pPr>
      <w:r>
        <w:separator/>
      </w:r>
    </w:p>
  </w:endnote>
  <w:endnote w:type="continuationSeparator" w:id="0">
    <w:p w:rsidR="00D2098C" w:rsidRDefault="00D20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8C" w:rsidRDefault="00D2098C">
      <w:pPr>
        <w:spacing w:after="0"/>
      </w:pPr>
      <w:r>
        <w:separator/>
      </w:r>
    </w:p>
  </w:footnote>
  <w:footnote w:type="continuationSeparator" w:id="0">
    <w:p w:rsidR="00D2098C" w:rsidRDefault="00D20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66900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091C"/>
    <w:rsid w:val="0028759F"/>
    <w:rsid w:val="002958F3"/>
    <w:rsid w:val="002A57DB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05853"/>
    <w:rsid w:val="004344DD"/>
    <w:rsid w:val="00434D80"/>
    <w:rsid w:val="00445386"/>
    <w:rsid w:val="0047172F"/>
    <w:rsid w:val="00475F93"/>
    <w:rsid w:val="004809D8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C7793"/>
    <w:rsid w:val="005D1572"/>
    <w:rsid w:val="005D4C2C"/>
    <w:rsid w:val="00604E1A"/>
    <w:rsid w:val="006212C3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40B2F"/>
    <w:rsid w:val="0075212B"/>
    <w:rsid w:val="0078394D"/>
    <w:rsid w:val="007A405F"/>
    <w:rsid w:val="007B2A86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77D3"/>
    <w:rsid w:val="008C34DC"/>
    <w:rsid w:val="008C691B"/>
    <w:rsid w:val="00900322"/>
    <w:rsid w:val="009613E3"/>
    <w:rsid w:val="00980802"/>
    <w:rsid w:val="009B5B67"/>
    <w:rsid w:val="009C7342"/>
    <w:rsid w:val="009D5E5F"/>
    <w:rsid w:val="009D654A"/>
    <w:rsid w:val="009E77E9"/>
    <w:rsid w:val="009F5512"/>
    <w:rsid w:val="00A314D5"/>
    <w:rsid w:val="00A52D4D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A6B70"/>
    <w:rsid w:val="00CC02B3"/>
    <w:rsid w:val="00CC3F0F"/>
    <w:rsid w:val="00D074BC"/>
    <w:rsid w:val="00D2098C"/>
    <w:rsid w:val="00D20D1E"/>
    <w:rsid w:val="00D631DD"/>
    <w:rsid w:val="00D9353F"/>
    <w:rsid w:val="00DB7EA9"/>
    <w:rsid w:val="00DD3E2B"/>
    <w:rsid w:val="00DD7933"/>
    <w:rsid w:val="00E111C5"/>
    <w:rsid w:val="00E22718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hyperlink" Target="https://adilet.zan.kz/rus/docs/K950001000_" TargetMode="External"/><Relationship Id="rId26" Type="http://schemas.openxmlformats.org/officeDocument/2006/relationships/hyperlink" Target="https://adilet.zan.kz/rus/docs/Z970000151_" TargetMode="External"/><Relationship Id="rId39" Type="http://schemas.openxmlformats.org/officeDocument/2006/relationships/hyperlink" Target="https://adilet.zan.kz/rus/docs/Z070000319_" TargetMode="External"/><Relationship Id="rId21" Type="http://schemas.openxmlformats.org/officeDocument/2006/relationships/hyperlink" Target="https://adilet.zan.kz/rus/docs/K1100000518" TargetMode="External"/><Relationship Id="rId34" Type="http://schemas.openxmlformats.org/officeDocument/2006/relationships/hyperlink" Target="https://adilet.zan.kz/rus/docs/Z1500000410" TargetMode="External"/><Relationship Id="rId42" Type="http://schemas.openxmlformats.org/officeDocument/2006/relationships/hyperlink" Target="https://adilet.zan.kz/rus/docs/K950001000_" TargetMode="External"/><Relationship Id="rId47" Type="http://schemas.openxmlformats.org/officeDocument/2006/relationships/hyperlink" Target="https://adilet.zan.kz/rus/docs/Z070000319_" TargetMode="External"/><Relationship Id="rId50" Type="http://schemas.openxmlformats.org/officeDocument/2006/relationships/hyperlink" Target="https://adilet.zan.kz/rus/docs/V1200007495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K1500000414" TargetMode="External"/><Relationship Id="rId17" Type="http://schemas.openxmlformats.org/officeDocument/2006/relationships/hyperlink" Target="https://adilet.zan.kz/rus/docs/Z970000151_" TargetMode="External"/><Relationship Id="rId25" Type="http://schemas.openxmlformats.org/officeDocument/2006/relationships/hyperlink" Target="https://adilet.zan.kz/rus/docs/Z1500000410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K950001000_" TargetMode="External"/><Relationship Id="rId46" Type="http://schemas.openxmlformats.org/officeDocument/2006/relationships/hyperlink" Target="https://adilet.zan.kz/rus/docs/K950001000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1500000410" TargetMode="External"/><Relationship Id="rId20" Type="http://schemas.openxmlformats.org/officeDocument/2006/relationships/hyperlink" Target="https://adilet.zan.kz/rus/docs/K1500000414" TargetMode="External"/><Relationship Id="rId29" Type="http://schemas.openxmlformats.org/officeDocument/2006/relationships/hyperlink" Target="https://adilet.zan.kz/rus/docs/K1500000414" TargetMode="External"/><Relationship Id="rId41" Type="http://schemas.openxmlformats.org/officeDocument/2006/relationships/hyperlink" Target="https://adilet.zan.kz/rus/docs/Z150000041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970000151_" TargetMode="External"/><Relationship Id="rId40" Type="http://schemas.openxmlformats.org/officeDocument/2006/relationships/hyperlink" Target="https://adilet.zan.kz/rus/docs/Z1900000293" TargetMode="External"/><Relationship Id="rId45" Type="http://schemas.openxmlformats.org/officeDocument/2006/relationships/hyperlink" Target="https://adilet.zan.kz/rus/docs/Z1500000410" TargetMode="External"/><Relationship Id="rId53" Type="http://schemas.openxmlformats.org/officeDocument/2006/relationships/hyperlink" Target="https://adilet.zan.kz/rus/docs/V220003006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Z1100000407" TargetMode="External"/><Relationship Id="rId23" Type="http://schemas.openxmlformats.org/officeDocument/2006/relationships/hyperlink" Target="https://adilet.zan.kz/rus/docs/Z070000319_" TargetMode="External"/><Relationship Id="rId28" Type="http://schemas.openxmlformats.org/officeDocument/2006/relationships/hyperlink" Target="https://adilet.zan.kz/rus/docs/K080000095_" TargetMode="External"/><Relationship Id="rId36" Type="http://schemas.openxmlformats.org/officeDocument/2006/relationships/hyperlink" Target="https://adilet.zan.kz/rus/docs/Z1300000094" TargetMode="External"/><Relationship Id="rId49" Type="http://schemas.openxmlformats.org/officeDocument/2006/relationships/hyperlink" Target="https://adilet.zan.kz/rus/docs/Z1500000410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080000095_" TargetMode="External"/><Relationship Id="rId31" Type="http://schemas.openxmlformats.org/officeDocument/2006/relationships/hyperlink" Target="https://adilet.zan.kz/rus/docs/K2000000350" TargetMode="External"/><Relationship Id="rId44" Type="http://schemas.openxmlformats.org/officeDocument/2006/relationships/hyperlink" Target="https://adilet.zan.kz/rus/docs/Z1900000293" TargetMode="External"/><Relationship Id="rId52" Type="http://schemas.openxmlformats.org/officeDocument/2006/relationships/hyperlink" Target="https://adilet.zan.kz/rus/docs/V12000074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adilet.zan.kz/rus/docs/K200000035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K1100000518" TargetMode="External"/><Relationship Id="rId35" Type="http://schemas.openxmlformats.org/officeDocument/2006/relationships/hyperlink" Target="https://adilet.zan.kz/rus/docs/Z1500000418" TargetMode="External"/><Relationship Id="rId43" Type="http://schemas.openxmlformats.org/officeDocument/2006/relationships/hyperlink" Target="https://adilet.zan.kz/rus/docs/Z070000319_" TargetMode="External"/><Relationship Id="rId48" Type="http://schemas.openxmlformats.org/officeDocument/2006/relationships/hyperlink" Target="https://adilet.zan.kz/rus/docs/Z190000029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dilet.zan.kz/rus/docs/V2000021579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1683C-0034-4813-894C-D628B5F7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7624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2023-07-12T08:43:00Z</cp:lastPrinted>
  <dcterms:created xsi:type="dcterms:W3CDTF">2023-08-01T08:51:00Z</dcterms:created>
  <dcterms:modified xsi:type="dcterms:W3CDTF">2023-08-01T08:51:00Z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