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D3567" w:rsidRPr="00A94048" w:rsidRDefault="006D3567" w:rsidP="006D35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D3567" w:rsidRPr="00A94048" w:rsidRDefault="006D3567" w:rsidP="006D35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6D3567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Заместитель директора по учебно-производственной работе.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D3567" w:rsidRPr="00A94048" w:rsidRDefault="006D3567" w:rsidP="006D35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высшее (послевузовское) педагогическое образование или иное высшее (послевузовское) профессиональное образование по соответствующему профилю и стаж работы в организациях технического и профессионального, </w:t>
      </w:r>
      <w:proofErr w:type="spellStart"/>
      <w:r w:rsidRPr="00980802">
        <w:rPr>
          <w:rStyle w:val="a6"/>
          <w:i w:val="0"/>
          <w:sz w:val="28"/>
          <w:szCs w:val="28"/>
        </w:rPr>
        <w:t>послесреднего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образования не менее пяти лет или предприятиях (организациях), соответствующих профилю организации образования на руководящих должностях не менее одного года с наличием профессиональной педагогической переподготовки;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или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образования.</w:t>
      </w:r>
    </w:p>
    <w:p w:rsidR="006D3567" w:rsidRPr="00A94048" w:rsidRDefault="006D3567" w:rsidP="006D3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kk-KZ"/>
        </w:rPr>
        <w:t>П</w:t>
      </w:r>
      <w:proofErr w:type="spellStart"/>
      <w:r w:rsidRPr="00980802">
        <w:rPr>
          <w:rStyle w:val="a6"/>
          <w:i w:val="0"/>
          <w:sz w:val="28"/>
          <w:szCs w:val="28"/>
        </w:rPr>
        <w:t>ланирует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и координирует учебно-производственную работу;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  <w:lang w:val="kk-KZ"/>
        </w:rPr>
        <w:t>о</w:t>
      </w:r>
      <w:proofErr w:type="spellStart"/>
      <w:r w:rsidRPr="00980802">
        <w:rPr>
          <w:rStyle w:val="a6"/>
          <w:i w:val="0"/>
          <w:sz w:val="28"/>
          <w:szCs w:val="28"/>
        </w:rPr>
        <w:t>существляет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контроль и анализ учебно-производственной, методической работы;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участвует в составлении расписания учебных занятий и осуществляет </w:t>
      </w:r>
      <w:proofErr w:type="gramStart"/>
      <w:r w:rsidRPr="00980802">
        <w:rPr>
          <w:rStyle w:val="a6"/>
          <w:i w:val="0"/>
          <w:sz w:val="28"/>
          <w:szCs w:val="28"/>
        </w:rPr>
        <w:t>контроль за</w:t>
      </w:r>
      <w:proofErr w:type="gramEnd"/>
      <w:r w:rsidRPr="00980802">
        <w:rPr>
          <w:rStyle w:val="a6"/>
          <w:i w:val="0"/>
          <w:sz w:val="28"/>
          <w:szCs w:val="28"/>
        </w:rPr>
        <w:t xml:space="preserve"> их выполнением;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обеспечивает своевременное составление установленной отчетной документации в соответствии с действующими нормативными правовыми актами и инструкциями;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осуществляет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принимает участие в подготовке и проведении аттестации педагогических работников;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lastRenderedPageBreak/>
        <w:t>руководит работой старшего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осуществляет организацию и проведение итоговой аттестации выпускников организации образования;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изучает, распространяет и внедряет в практику </w:t>
      </w:r>
      <w:proofErr w:type="spellStart"/>
      <w:r w:rsidRPr="00980802">
        <w:rPr>
          <w:rStyle w:val="a6"/>
          <w:i w:val="0"/>
          <w:sz w:val="28"/>
          <w:szCs w:val="28"/>
        </w:rPr>
        <w:t>инновационно</w:t>
      </w:r>
      <w:proofErr w:type="spellEnd"/>
      <w:r w:rsidRPr="00980802">
        <w:rPr>
          <w:rStyle w:val="a6"/>
          <w:i w:val="0"/>
          <w:sz w:val="28"/>
          <w:szCs w:val="28"/>
        </w:rPr>
        <w:t>-развивающие элементы обучения;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проведение конкурсов профессионального мастерства среди педагогов и обучающихся;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>организует работу по обеспечению учета, сохранности и пополнения учебно-материальной базы, соблюдения правил санитарно-гигиенического режима, по безопасности и охране труда в мастерских и на производстве;</w:t>
      </w:r>
    </w:p>
    <w:p w:rsidR="006D3567" w:rsidRPr="0098080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980802">
        <w:rPr>
          <w:rStyle w:val="a6"/>
          <w:i w:val="0"/>
          <w:sz w:val="28"/>
          <w:szCs w:val="28"/>
        </w:rPr>
        <w:t xml:space="preserve">соответствует показателям эффективности заместителей руководителей организаций технического и профессионального, </w:t>
      </w:r>
      <w:proofErr w:type="spellStart"/>
      <w:r w:rsidRPr="00980802">
        <w:rPr>
          <w:rStyle w:val="a6"/>
          <w:i w:val="0"/>
          <w:sz w:val="28"/>
          <w:szCs w:val="28"/>
        </w:rPr>
        <w:t>послесреднего</w:t>
      </w:r>
      <w:proofErr w:type="spellEnd"/>
      <w:r w:rsidRPr="00980802">
        <w:rPr>
          <w:rStyle w:val="a6"/>
          <w:i w:val="0"/>
          <w:sz w:val="28"/>
          <w:szCs w:val="28"/>
        </w:rPr>
        <w:t xml:space="preserve"> образования, предъявляемым при присвоении (подтверждении) квалификационных категорий;</w:t>
      </w:r>
    </w:p>
    <w:p w:rsidR="006D3567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980802">
        <w:rPr>
          <w:rStyle w:val="a6"/>
          <w:i w:val="0"/>
          <w:sz w:val="28"/>
          <w:szCs w:val="28"/>
        </w:rPr>
        <w:t>прививает антикоррупционную культуру, принципы академической честности среди обучающихся, педагогов и других работников.</w:t>
      </w:r>
    </w:p>
    <w:p w:rsidR="006D3567" w:rsidRPr="005D1572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6D3567" w:rsidRPr="00A94048" w:rsidRDefault="006D3567" w:rsidP="006D35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6D3567" w:rsidRPr="00405853" w:rsidRDefault="006D3567" w:rsidP="006D3567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proofErr w:type="gramStart"/>
      <w:r w:rsidRPr="00405853">
        <w:rPr>
          <w:rStyle w:val="a6"/>
          <w:i w:val="0"/>
          <w:sz w:val="28"/>
          <w:szCs w:val="28"/>
        </w:rPr>
        <w:t>"</w:t>
      </w:r>
      <w:hyperlink r:id="rId11" w:anchor="z63" w:history="1">
        <w:r w:rsidRPr="00405853">
          <w:rPr>
            <w:rStyle w:val="a6"/>
            <w:i w:val="0"/>
            <w:sz w:val="28"/>
            <w:szCs w:val="28"/>
          </w:rPr>
          <w:t>Конституцию</w:t>
        </w:r>
      </w:hyperlink>
      <w:r w:rsidRPr="00405853">
        <w:rPr>
          <w:rStyle w:val="a6"/>
          <w:i w:val="0"/>
          <w:sz w:val="28"/>
          <w:szCs w:val="28"/>
        </w:rPr>
        <w:t> Республики</w:t>
      </w:r>
      <w:r w:rsidRPr="00405853">
        <w:rPr>
          <w:rStyle w:val="a6"/>
          <w:i w:val="0"/>
          <w:sz w:val="28"/>
          <w:szCs w:val="28"/>
          <w:lang w:val="kk-KZ"/>
        </w:rPr>
        <w:t xml:space="preserve"> </w:t>
      </w:r>
      <w:r w:rsidRPr="00405853">
        <w:rPr>
          <w:rStyle w:val="a6"/>
          <w:i w:val="0"/>
          <w:sz w:val="28"/>
          <w:szCs w:val="28"/>
        </w:rPr>
        <w:t>Казахстан, </w:t>
      </w:r>
      <w:hyperlink r:id="rId12" w:anchor="z1" w:history="1">
        <w:r w:rsidRPr="00405853">
          <w:rPr>
            <w:rStyle w:val="a6"/>
            <w:i w:val="0"/>
            <w:sz w:val="28"/>
            <w:szCs w:val="28"/>
          </w:rPr>
          <w:t>Бюджетный</w:t>
        </w:r>
      </w:hyperlink>
      <w:r w:rsidRPr="00405853">
        <w:rPr>
          <w:rStyle w:val="a6"/>
          <w:i w:val="0"/>
          <w:sz w:val="28"/>
          <w:szCs w:val="28"/>
        </w:rPr>
        <w:t> кодекс</w:t>
      </w:r>
      <w:r w:rsidRPr="00405853">
        <w:rPr>
          <w:rStyle w:val="a6"/>
          <w:i w:val="0"/>
          <w:sz w:val="28"/>
          <w:szCs w:val="28"/>
          <w:lang w:val="kk-KZ"/>
        </w:rPr>
        <w:t xml:space="preserve"> </w:t>
      </w:r>
      <w:r w:rsidRPr="00405853">
        <w:rPr>
          <w:rStyle w:val="a6"/>
          <w:i w:val="0"/>
          <w:sz w:val="28"/>
          <w:szCs w:val="28"/>
        </w:rPr>
        <w:t>Республики Казахстан, </w:t>
      </w:r>
      <w:hyperlink r:id="rId13" w:anchor="z205" w:history="1">
        <w:r w:rsidRPr="00405853">
          <w:rPr>
            <w:rStyle w:val="a6"/>
            <w:i w:val="0"/>
            <w:sz w:val="28"/>
            <w:szCs w:val="28"/>
          </w:rPr>
          <w:t>Трудовой</w:t>
        </w:r>
      </w:hyperlink>
      <w:r w:rsidRPr="00405853">
        <w:rPr>
          <w:rStyle w:val="a6"/>
          <w:i w:val="0"/>
          <w:sz w:val="28"/>
          <w:szCs w:val="28"/>
        </w:rPr>
        <w:t> кодекс Республики Казахстан, </w:t>
      </w:r>
      <w:hyperlink r:id="rId14" w:anchor="z1" w:history="1">
        <w:r w:rsidRPr="00405853">
          <w:rPr>
            <w:rStyle w:val="a6"/>
            <w:i w:val="0"/>
            <w:sz w:val="28"/>
            <w:szCs w:val="28"/>
          </w:rPr>
          <w:t>Кодекс</w:t>
        </w:r>
      </w:hyperlink>
      <w:r w:rsidRPr="00405853">
        <w:rPr>
          <w:rStyle w:val="a6"/>
          <w:i w:val="0"/>
          <w:sz w:val="28"/>
          <w:szCs w:val="28"/>
        </w:rPr>
        <w:t> "О браке (супружестве) и семье", </w:t>
      </w:r>
      <w:hyperlink r:id="rId15" w:anchor="z6" w:history="1">
        <w:r w:rsidRPr="00405853">
          <w:rPr>
            <w:rStyle w:val="a6"/>
            <w:i w:val="0"/>
            <w:sz w:val="28"/>
            <w:szCs w:val="28"/>
          </w:rPr>
          <w:t>Административный</w:t>
        </w:r>
      </w:hyperlink>
      <w:r w:rsidRPr="00405853">
        <w:rPr>
          <w:rStyle w:val="a6"/>
          <w:i w:val="0"/>
          <w:sz w:val="28"/>
          <w:szCs w:val="28"/>
        </w:rPr>
        <w:t> процедурно-процессуальный кодекс Республики Казахстан, законы Республики Казахстан "</w:t>
      </w:r>
      <w:hyperlink r:id="rId16" w:anchor="z2" w:history="1">
        <w:r w:rsidRPr="00405853">
          <w:rPr>
            <w:rStyle w:val="a6"/>
            <w:i w:val="0"/>
            <w:sz w:val="28"/>
            <w:szCs w:val="28"/>
          </w:rPr>
          <w:t>Об образовании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405853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405853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405853">
        <w:rPr>
          <w:rStyle w:val="a6"/>
          <w:i w:val="0"/>
          <w:sz w:val="28"/>
          <w:szCs w:val="28"/>
        </w:rPr>
        <w:t>", "</w:t>
      </w:r>
      <w:hyperlink r:id="rId19" w:anchor="z1" w:history="1">
        <w:r w:rsidRPr="00405853">
          <w:rPr>
            <w:rStyle w:val="a6"/>
            <w:i w:val="0"/>
            <w:sz w:val="28"/>
            <w:szCs w:val="28"/>
          </w:rPr>
          <w:t>О языках в Республике Казахстан</w:t>
        </w:r>
      </w:hyperlink>
      <w:r w:rsidRPr="00405853">
        <w:rPr>
          <w:rStyle w:val="a6"/>
          <w:i w:val="0"/>
          <w:sz w:val="28"/>
          <w:szCs w:val="28"/>
        </w:rPr>
        <w:t>";";государственные программы развития образования, иные нормативные правовые акты по вопросам образования и воспитания обучающихся;</w:t>
      </w:r>
      <w:proofErr w:type="gramEnd"/>
    </w:p>
    <w:p w:rsidR="006D3567" w:rsidRPr="00A94048" w:rsidRDefault="006D3567" w:rsidP="006D35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375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kk-KZ"/>
        </w:rPr>
        <w:t>семьдесят пять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lang w:val="kk-KZ"/>
        </w:rPr>
        <w:t>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) тенге.</w:t>
      </w:r>
    </w:p>
    <w:p w:rsidR="006D3567" w:rsidRDefault="006D356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7234D7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7234D7" w:rsidRPr="007234D7" w:rsidRDefault="007234D7" w:rsidP="00AB1D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 w:rsidR="00AB1DF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физика с казахским и </w:t>
      </w:r>
      <w:r w:rsidRPr="007234D7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 образования или входит в состав экспертов по </w:t>
      </w:r>
      <w:r w:rsidRPr="003D2E6C">
        <w:rPr>
          <w:rStyle w:val="a6"/>
          <w:i w:val="0"/>
          <w:sz w:val="28"/>
          <w:szCs w:val="28"/>
        </w:rPr>
        <w:lastRenderedPageBreak/>
        <w:t xml:space="preserve">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0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1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3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7234D7" w:rsidRPr="002C1106" w:rsidRDefault="007234D7" w:rsidP="00A65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lastRenderedPageBreak/>
        <w:t>Преподаватель общеобразовательных дисциплин (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начальная военная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и технологическая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подготовка с </w:t>
      </w:r>
      <w:r w:rsidR="00A13155"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казахским и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русским языком обучения</w:t>
      </w:r>
      <w:r w:rsidRPr="00A13155">
        <w:rPr>
          <w:rFonts w:ascii="Times New Roman" w:hAnsi="Times New Roman" w:cs="Times New Roman"/>
          <w:color w:val="000000"/>
          <w:sz w:val="28"/>
          <w:highlight w:val="green"/>
        </w:rPr>
        <w:t>)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"педагог-исследователь", а также: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7234D7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7234D7" w:rsidRPr="002C1106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4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5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7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</w:t>
      </w:r>
      <w:r w:rsidRPr="003D2E6C">
        <w:rPr>
          <w:rStyle w:val="a6"/>
          <w:i w:val="0"/>
          <w:sz w:val="28"/>
          <w:szCs w:val="28"/>
        </w:rPr>
        <w:lastRenderedPageBreak/>
        <w:t xml:space="preserve">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7234D7" w:rsidRPr="003D2E6C" w:rsidRDefault="007234D7" w:rsidP="007234D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7234D7" w:rsidRPr="00A94048" w:rsidRDefault="007234D7" w:rsidP="00723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7234D7" w:rsidRDefault="007234D7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7234D7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7234D7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 xml:space="preserve">Наименование вакантной должности: </w:t>
      </w:r>
    </w:p>
    <w:p w:rsidR="0048120B" w:rsidRPr="007234D7" w:rsidRDefault="0048120B" w:rsidP="00A654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физическая культура </w:t>
      </w:r>
      <w:r w:rsidRPr="00A13155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с казахским и русским языком обучения</w:t>
      </w:r>
      <w:r w:rsidRPr="007234D7">
        <w:rPr>
          <w:rFonts w:ascii="Times New Roman" w:hAnsi="Times New Roman" w:cs="Times New Roman"/>
          <w:color w:val="000000"/>
          <w:sz w:val="28"/>
          <w:highlight w:val="green"/>
        </w:rPr>
        <w:t>)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2C1106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8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9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0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1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A654B9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Pr="00A94048" w:rsidRDefault="0048120B" w:rsidP="00A654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48120B" w:rsidRDefault="0048120B" w:rsidP="00A654B9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48120B" w:rsidRPr="003A7EAF" w:rsidRDefault="0048120B" w:rsidP="004812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F4269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эксплуатация автомобильного транспорта</w:t>
      </w:r>
      <w:proofErr w:type="gramStart"/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2</w:t>
      </w:r>
      <w:r w:rsidRPr="003F4269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0ADF" w:rsidRPr="007D0ADF" w:rsidRDefault="007D0ADF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2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3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4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5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48120B" w:rsidRPr="003A7EAF" w:rsidRDefault="0048120B" w:rsidP="0048120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Преподаватель специальных дисциплин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(Вычислительная техни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ка и программное обеспечение</w:t>
      </w:r>
      <w:proofErr w:type="gramStart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2</w:t>
      </w:r>
      <w:r w:rsidRPr="00730AA1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48120B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48120B" w:rsidRPr="003A7EAF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36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37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8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39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48120B" w:rsidRPr="003D2E6C" w:rsidRDefault="0048120B" w:rsidP="0048120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48120B" w:rsidRDefault="0048120B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48120B" w:rsidRDefault="0048120B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bookmarkStart w:id="0" w:name="z3708"/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C91CC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</w:t>
      </w:r>
      <w:r w:rsidR="00E476A1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астер производственного обучения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(Техническое обслуживание, ремонт и эксплуатац</w:t>
      </w:r>
      <w:r w:rsidR="0048120B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ия автомобильного транспорта ) 2</w:t>
      </w:r>
      <w:r w:rsidR="00A13155"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ставки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должности:</w:t>
      </w:r>
    </w:p>
    <w:p w:rsidR="00A13155" w:rsidRPr="00A94048" w:rsidRDefault="00A13155" w:rsidP="00A8066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Мастер производственного обучения (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Организация питания</w:t>
      </w:r>
      <w:r w:rsidRPr="00A13155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>)</w:t>
      </w:r>
      <w:r w:rsidR="0070259D"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green"/>
          <w:lang w:val="kk-KZ" w:eastAsia="ru-RU"/>
        </w:rPr>
        <w:t xml:space="preserve"> став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ок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A13155" w:rsidRPr="00A94048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A13155" w:rsidRDefault="00A13155" w:rsidP="00A1315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A13155" w:rsidRPr="00A94048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A13155" w:rsidRDefault="00A13155" w:rsidP="00A13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двадцать шесть тысяч) тенге.</w:t>
      </w:r>
    </w:p>
    <w:p w:rsidR="00A13155" w:rsidRDefault="00A13155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7D0ADF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730AA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Воспитатель общежития</w:t>
      </w:r>
      <w:r w:rsidR="007D0A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 ставки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FE328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FE3287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Методист</w:t>
      </w:r>
      <w:r w:rsidR="00FE3287" w:rsidRPr="00FE3287"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 2 ставки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FE3287" w:rsidRPr="002C1106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FE3287" w:rsidRP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highlight w:val="green"/>
          <w:lang w:val="kk-KZ"/>
        </w:rPr>
        <w:t xml:space="preserve">Заведующий отделением </w:t>
      </w:r>
      <w:r w:rsidR="00A8066F">
        <w:rPr>
          <w:rFonts w:ascii="Times New Roman" w:hAnsi="Times New Roman" w:cs="Times New Roman"/>
          <w:color w:val="000000"/>
          <w:sz w:val="28"/>
          <w:szCs w:val="28"/>
          <w:lang w:val="kk-KZ"/>
        </w:rPr>
        <w:t>1 ставка</w:t>
      </w:r>
    </w:p>
    <w:p w:rsidR="00FE328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ab/>
        <w:t> 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FE3287" w:rsidRPr="00FE3287" w:rsidRDefault="00FE3287" w:rsidP="00FE3287">
      <w:pPr>
        <w:shd w:val="clear" w:color="auto" w:fill="FFFFFF"/>
        <w:spacing w:after="0" w:line="285" w:lineRule="atLeast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д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ля педагога-мастера – 5 лет.</w:t>
      </w:r>
    </w:p>
    <w:p w:rsidR="00FE3287" w:rsidRPr="00E50694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 1) педагог: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способствовать формированию общей культуры обучающегося и его социализации;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индивидуальный подход в воспитании и обучении с учетом потребностей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профессионально-педагогического диалога;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применять цифровые образовательные ресурсы;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2) педагог-модератор: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      должен соответствовать общим требованиям, предъявляемым к </w:t>
      </w:r>
      <w:proofErr w:type="spellStart"/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</w:t>
      </w:r>
      <w:proofErr w:type="spellEnd"/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квалификации "педагог",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использовать инновационные формы, методы и средства обучения;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3) педагог-эксперт: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"педагог-модератор",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района/города;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4) педагог-исследователь: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"педагог-эксперт",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владеть навыками исследования урока и разработки инструментов оценивания,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обеспечивать развитие исследовательских навыков обучающихся;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5) педагог-мастер: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должен соответствовать общим требованиям к квалификации "педагог-исследователь", а также: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Алтынсарина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образования или входит в состав экспертов по экспертизе тестовых заданий, учебников, учебно-методических </w:t>
      </w: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lastRenderedPageBreak/>
        <w:t xml:space="preserve">комплексов, или является экспертом чемпионатов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уорлд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скилс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(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WorldSkills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) (конкурс профессионального мастерства) или тренером по повышению квалификации педагогов;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навыков научного проектирования;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наставничество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 планировать развитие сети профессионального сообщества на уровне области;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Pr="00FE3287">
        <w:rPr>
          <w:rStyle w:val="a6"/>
          <w:i w:val="0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выполнение учебных планов и программ.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контроль за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их выполнением.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и контролирует качество преподавания учебных дисциплин.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Координирует работу кураторов учебных групп.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Осуществляет контроль успеваемости, посещаемости и дисциплины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Подготовливает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документы для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назначении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государственной стипендии.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несовершенолетних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студентов.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подготовку материалов для рассмотрения на педагогическом (методическом) совете.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      Участвует в проведении </w:t>
      </w:r>
      <w:proofErr w:type="spell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профориентационной</w:t>
      </w:r>
      <w:proofErr w:type="spell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 xml:space="preserve"> работы, принимает меры по сохранению контингента </w:t>
      </w:r>
      <w:proofErr w:type="gramStart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обучающихся</w:t>
      </w:r>
      <w:proofErr w:type="gramEnd"/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Организует работу по подготовке к новому учебному году, началу семестра, экзаменационной сессии.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FE3287" w:rsidRPr="00FE3287" w:rsidRDefault="00FE3287" w:rsidP="00FE3287">
      <w:pPr>
        <w:shd w:val="clear" w:color="auto" w:fill="FFFFFF"/>
        <w:spacing w:after="0" w:line="240" w:lineRule="auto"/>
        <w:jc w:val="both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FE3287">
        <w:rPr>
          <w:rStyle w:val="a6"/>
          <w:rFonts w:ascii="Times New Roman" w:hAnsi="Times New Roman" w:cs="Times New Roman"/>
          <w:i w:val="0"/>
          <w:sz w:val="28"/>
          <w:szCs w:val="28"/>
          <w:lang w:eastAsia="ru-RU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FE3287" w:rsidRPr="001343D7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FE3287" w:rsidRPr="00FE3287" w:rsidRDefault="00126806" w:rsidP="00FE3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hyperlink r:id="rId40" w:anchor="z63" w:history="1">
        <w:r w:rsidR="00FE3287" w:rsidRPr="00FE3287">
          <w:rPr>
            <w:rStyle w:val="a6"/>
            <w:i w:val="0"/>
            <w:sz w:val="28"/>
            <w:szCs w:val="28"/>
          </w:rPr>
          <w:t>Конституцию</w:t>
        </w:r>
      </w:hyperlink>
      <w:r w:rsidR="00FE3287" w:rsidRPr="00FE328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41" w:anchor="z2" w:history="1">
        <w:r w:rsidR="00FE3287" w:rsidRPr="00FE3287">
          <w:rPr>
            <w:rStyle w:val="a6"/>
            <w:i w:val="0"/>
            <w:sz w:val="28"/>
            <w:szCs w:val="28"/>
          </w:rPr>
          <w:t>Об образовании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42" w:anchor="z4" w:history="1">
        <w:r w:rsidR="00FE3287" w:rsidRPr="00FE3287">
          <w:rPr>
            <w:rStyle w:val="a6"/>
            <w:i w:val="0"/>
            <w:sz w:val="28"/>
            <w:szCs w:val="28"/>
          </w:rPr>
          <w:t>О статусе педагога</w:t>
        </w:r>
      </w:hyperlink>
      <w:r w:rsidR="00FE3287" w:rsidRPr="00FE3287">
        <w:rPr>
          <w:rStyle w:val="a6"/>
          <w:i w:val="0"/>
          <w:sz w:val="28"/>
          <w:szCs w:val="28"/>
        </w:rPr>
        <w:t>", "</w:t>
      </w:r>
      <w:hyperlink r:id="rId43" w:anchor="z33" w:history="1">
        <w:r w:rsidR="00FE3287" w:rsidRPr="00FE3287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="00FE3287" w:rsidRPr="00FE3287">
        <w:rPr>
          <w:rStyle w:val="a6"/>
          <w:i w:val="0"/>
          <w:sz w:val="28"/>
          <w:szCs w:val="28"/>
        </w:rPr>
        <w:t>";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FE3287">
        <w:rPr>
          <w:rStyle w:val="a6"/>
          <w:i w:val="0"/>
          <w:sz w:val="28"/>
          <w:szCs w:val="28"/>
        </w:rPr>
        <w:t>обучающихся</w:t>
      </w:r>
      <w:proofErr w:type="gramEnd"/>
      <w:r w:rsidRPr="00FE3287">
        <w:rPr>
          <w:rStyle w:val="a6"/>
          <w:i w:val="0"/>
          <w:sz w:val="28"/>
          <w:szCs w:val="28"/>
        </w:rPr>
        <w:t>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FE3287" w:rsidRPr="00FE3287" w:rsidRDefault="00FE3287" w:rsidP="00FE328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FE3287">
        <w:rPr>
          <w:rStyle w:val="a6"/>
          <w:i w:val="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FE3287" w:rsidRPr="00A94048" w:rsidRDefault="00FE3287" w:rsidP="00FE32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FE3287" w:rsidRDefault="00FE3287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E111C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730AA1">
        <w:rPr>
          <w:rFonts w:ascii="Times New Roman" w:hAnsi="Times New Roman" w:cs="Times New Roman"/>
          <w:sz w:val="28"/>
          <w:szCs w:val="28"/>
          <w:highlight w:val="green"/>
          <w:lang w:val="kk-KZ"/>
        </w:rPr>
        <w:t>Менеджер центра карьерного роста и трудоустройства выпускников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проводит профориентационные занятия по разработанным и утвержденным программам. Участвует в организации экскурсий учащихся 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44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45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6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47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218D3" w:rsidRDefault="003218D3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218D3" w:rsidRDefault="003218D3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218D3" w:rsidRDefault="003218D3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218D3" w:rsidRDefault="003218D3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 xml:space="preserve">Наименование вакантной должности: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Инструктор (руководитель) по физкультурно-массовой работе организации технического и профессионального, </w:t>
      </w:r>
      <w:proofErr w:type="spellStart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>послесреднего</w:t>
      </w:r>
      <w:proofErr w:type="spellEnd"/>
      <w:r w:rsidRPr="000755BC">
        <w:rPr>
          <w:rStyle w:val="a6"/>
          <w:rFonts w:ascii="Times New Roman" w:hAnsi="Times New Roman" w:cs="Times New Roman"/>
          <w:b/>
          <w:i w:val="0"/>
          <w:sz w:val="28"/>
          <w:szCs w:val="28"/>
          <w:highlight w:val="green"/>
        </w:rPr>
        <w:t xml:space="preserve"> образования</w:t>
      </w:r>
    </w:p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" w:name="z45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или техническое и профессиональное образование, без предъявления требований к стажу работы;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" w:name="z4511"/>
      <w:bookmarkEnd w:id="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или при наличии высшего уровня квалификации стаж работы по специальности для педагога-мастера – 3 лет;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" w:name="z4512"/>
      <w:bookmarkEnd w:id="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или при наличии среднего и высшего уровня квалификации стаж работы по специальности: для педагога-модератора, педагога-эксперта, педагога-исследователя не менее 3 лет.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4" w:name="z4513"/>
      <w:bookmarkEnd w:id="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квалификации с определением профессиональных компетенций: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5" w:name="z4514"/>
      <w:bookmarkEnd w:id="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1) "педагог":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6" w:name="z4515"/>
      <w:bookmarkEnd w:id="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7" w:name="z4516"/>
      <w:bookmarkEnd w:id="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8" w:name="z4517"/>
      <w:bookmarkEnd w:id="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9" w:name="z4518"/>
      <w:bookmarkEnd w:id="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0" w:name="z4519"/>
      <w:bookmarkEnd w:id="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1" w:name="z4520"/>
      <w:bookmarkEnd w:id="1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применять цифровые образовательные ресурсы;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2" w:name="z4521"/>
      <w:bookmarkEnd w:id="1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2) "педагог-модератор":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3" w:name="z4522"/>
      <w:bookmarkEnd w:id="1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4" w:name="z4523"/>
      <w:bookmarkEnd w:id="1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5" w:name="z4524"/>
      <w:bookmarkEnd w:id="1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6" w:name="z4525"/>
      <w:bookmarkEnd w:id="1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7" w:name="z4526"/>
      <w:bookmarkEnd w:id="1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3) "педагог-эксперт":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8" w:name="z4527"/>
      <w:bookmarkEnd w:id="1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19" w:name="z4528"/>
      <w:bookmarkEnd w:id="1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0" w:name="z4529"/>
      <w:bookmarkEnd w:id="1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1" w:name="z4530"/>
      <w:bookmarkEnd w:id="2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обобщать опыт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2" w:name="z4531"/>
      <w:bookmarkEnd w:id="2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3" w:name="z4532"/>
      <w:bookmarkEnd w:id="2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4) "педагог-исследователь":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4" w:name="z4533"/>
      <w:bookmarkEnd w:id="2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5" w:name="z4534"/>
      <w:bookmarkEnd w:id="2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владеть навыками исследования урока и разработки инструментов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6" w:name="z4535"/>
      <w:bookmarkEnd w:id="25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исследовательских навыков, обучающихся;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7" w:name="z4536"/>
      <w:bookmarkEnd w:id="26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осуществлять наставничество и определяет стратегии развития в педагогическом сообществе на уровне района, города;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8" w:name="z4537"/>
      <w:bookmarkEnd w:id="27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29" w:name="z4538"/>
      <w:bookmarkEnd w:id="28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0" w:name="z4539"/>
      <w:bookmarkEnd w:id="29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5) "педагог-мастер":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1" w:name="z4540"/>
      <w:bookmarkEnd w:id="30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2" w:name="z4541"/>
      <w:bookmarkEnd w:id="31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      </w:t>
      </w:r>
      <w:proofErr w:type="gram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Ы.Алтынсарина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уорлд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скилс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WorldSkills</w:t>
      </w:r>
      <w:proofErr w:type="spellEnd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3" w:name="z4542"/>
      <w:bookmarkEnd w:id="32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обеспечивать развитие навыков научного проектирования; 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4" w:name="z4543"/>
      <w:bookmarkEnd w:id="33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>      осуществлять наставничество и планирует развитие сети профессионального сообщества на уровне области;</w:t>
      </w:r>
    </w:p>
    <w:p w:rsidR="006022C8" w:rsidRPr="006022C8" w:rsidRDefault="006022C8" w:rsidP="0048120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bookmarkStart w:id="35" w:name="z4544"/>
      <w:bookmarkEnd w:id="34"/>
      <w:r w:rsidRPr="006022C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 </w:t>
      </w:r>
    </w:p>
    <w:bookmarkEnd w:id="35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планирует и организует проведение учебных, факультативных и внеурочных занятий по физическому воспитанию (физической культуре);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z4494"/>
      <w:r w:rsidRPr="006022C8">
        <w:rPr>
          <w:rFonts w:ascii="Times New Roman" w:hAnsi="Times New Roman" w:cs="Times New Roman"/>
          <w:color w:val="000000"/>
          <w:sz w:val="28"/>
        </w:rPr>
        <w:t>      руководит работой преподавателей физкультуры;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z4495"/>
      <w:bookmarkEnd w:id="36"/>
      <w:r w:rsidRPr="006022C8">
        <w:rPr>
          <w:rFonts w:ascii="Times New Roman" w:hAnsi="Times New Roman" w:cs="Times New Roman"/>
          <w:color w:val="000000"/>
          <w:sz w:val="28"/>
        </w:rPr>
        <w:t xml:space="preserve">      внедряет наиболее эффективные формы, методы и средства физического воспитания обучающихся, обеспечивает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>контроль за</w:t>
      </w:r>
      <w:proofErr w:type="gramEnd"/>
      <w:r w:rsidRPr="006022C8">
        <w:rPr>
          <w:rFonts w:ascii="Times New Roman" w:hAnsi="Times New Roman" w:cs="Times New Roman"/>
          <w:color w:val="000000"/>
          <w:sz w:val="28"/>
        </w:rPr>
        <w:t xml:space="preserve"> состоянием их здоровья и физическим развитием в течение всего периода </w:t>
      </w:r>
      <w:r w:rsidRPr="006022C8">
        <w:rPr>
          <w:rFonts w:ascii="Times New Roman" w:hAnsi="Times New Roman" w:cs="Times New Roman"/>
          <w:color w:val="000000"/>
          <w:sz w:val="28"/>
        </w:rPr>
        <w:lastRenderedPageBreak/>
        <w:t>обучения, за проведением профессионально-прикладной физической подготовки;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z4496"/>
      <w:bookmarkEnd w:id="37"/>
      <w:r w:rsidRPr="006022C8">
        <w:rPr>
          <w:rFonts w:ascii="Times New Roman" w:hAnsi="Times New Roman" w:cs="Times New Roman"/>
          <w:color w:val="000000"/>
          <w:sz w:val="28"/>
        </w:rPr>
        <w:t xml:space="preserve">      обеспечивает организацию и проведение оздоровительных физкультурных мероприятий во </w:t>
      </w:r>
      <w:proofErr w:type="spellStart"/>
      <w:r w:rsidRPr="006022C8">
        <w:rPr>
          <w:rFonts w:ascii="Times New Roman" w:hAnsi="Times New Roman" w:cs="Times New Roman"/>
          <w:color w:val="000000"/>
          <w:sz w:val="28"/>
        </w:rPr>
        <w:t>внеучебное</w:t>
      </w:r>
      <w:proofErr w:type="spellEnd"/>
      <w:r w:rsidRPr="006022C8">
        <w:rPr>
          <w:rFonts w:ascii="Times New Roman" w:hAnsi="Times New Roman" w:cs="Times New Roman"/>
          <w:color w:val="000000"/>
          <w:sz w:val="28"/>
        </w:rPr>
        <w:t xml:space="preserve"> и каникулярное время, организует работу спортивно-оздоровительных лагерей;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z4497"/>
      <w:bookmarkEnd w:id="38"/>
      <w:r w:rsidRPr="006022C8">
        <w:rPr>
          <w:rFonts w:ascii="Times New Roman" w:hAnsi="Times New Roman" w:cs="Times New Roman"/>
          <w:color w:val="000000"/>
          <w:sz w:val="28"/>
        </w:rPr>
        <w:t>      составляет отчетность по установленной форме, в том числе и с использованием электронных форм ведения документации;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z4498"/>
      <w:bookmarkEnd w:id="39"/>
      <w:r w:rsidRPr="006022C8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6022C8">
        <w:rPr>
          <w:rFonts w:ascii="Times New Roman" w:hAnsi="Times New Roman" w:cs="Times New Roman"/>
          <w:color w:val="000000"/>
          <w:sz w:val="28"/>
        </w:rPr>
        <w:t>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культуру здорового и безопасного образа жизни.</w:t>
      </w:r>
      <w:proofErr w:type="gramEnd"/>
    </w:p>
    <w:bookmarkEnd w:id="40"/>
    <w:p w:rsidR="000312EC" w:rsidRPr="00A94048" w:rsidRDefault="000312EC" w:rsidP="00481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22C8" w:rsidRPr="006022C8" w:rsidRDefault="006022C8" w:rsidP="0048120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022C8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правах ребенка в Республике Казахстан", "О противодействии коррупции" и иные нормативные правовые акты, по вопросам образования, физкультуры и спорта, обучения и воспитания обучающихся;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z4501"/>
      <w:r w:rsidRPr="006022C8">
        <w:rPr>
          <w:rFonts w:ascii="Times New Roman" w:hAnsi="Times New Roman" w:cs="Times New Roman"/>
          <w:color w:val="000000"/>
          <w:sz w:val="28"/>
        </w:rPr>
        <w:t>      основы педагогики, психологии, возрастную физиологию, анатомию, школьную гигиену;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z4502"/>
      <w:bookmarkEnd w:id="41"/>
      <w:r w:rsidRPr="006022C8">
        <w:rPr>
          <w:rFonts w:ascii="Times New Roman" w:hAnsi="Times New Roman" w:cs="Times New Roman"/>
          <w:color w:val="000000"/>
          <w:sz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3" w:name="z4503"/>
      <w:bookmarkEnd w:id="42"/>
      <w:r w:rsidRPr="006022C8">
        <w:rPr>
          <w:rFonts w:ascii="Times New Roman" w:hAnsi="Times New Roman" w:cs="Times New Roman"/>
          <w:color w:val="000000"/>
          <w:sz w:val="28"/>
        </w:rPr>
        <w:t>      нормы педагогической этики;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4" w:name="z4504"/>
      <w:bookmarkEnd w:id="43"/>
      <w:r w:rsidRPr="006022C8">
        <w:rPr>
          <w:rFonts w:ascii="Times New Roman" w:hAnsi="Times New Roman" w:cs="Times New Roman"/>
          <w:color w:val="000000"/>
          <w:sz w:val="28"/>
        </w:rPr>
        <w:t>      методику физического воспитания, обучения плаванию детей разных возрастов, правила поведения на воде;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5" w:name="z4505"/>
      <w:bookmarkEnd w:id="44"/>
      <w:r w:rsidRPr="006022C8">
        <w:rPr>
          <w:rFonts w:ascii="Times New Roman" w:hAnsi="Times New Roman" w:cs="Times New Roman"/>
          <w:color w:val="000000"/>
          <w:sz w:val="28"/>
        </w:rPr>
        <w:t xml:space="preserve">       методику воспитательной работы; 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6" w:name="z4506"/>
      <w:bookmarkEnd w:id="45"/>
      <w:r w:rsidRPr="006022C8">
        <w:rPr>
          <w:rFonts w:ascii="Times New Roman" w:hAnsi="Times New Roman" w:cs="Times New Roman"/>
          <w:color w:val="000000"/>
          <w:sz w:val="28"/>
        </w:rPr>
        <w:t>      правила охраны жизни и здоровья обучающихся, безопасности и охраны труда при проведении физкультурно-оздоровительных мероприятий, программы и учебники;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7" w:name="z4507"/>
      <w:bookmarkEnd w:id="46"/>
      <w:r w:rsidRPr="006022C8">
        <w:rPr>
          <w:rFonts w:ascii="Times New Roman" w:hAnsi="Times New Roman" w:cs="Times New Roman"/>
          <w:color w:val="000000"/>
          <w:sz w:val="28"/>
        </w:rPr>
        <w:t>      требования к оснащению и оборудованию учебного кабинета;</w:t>
      </w:r>
    </w:p>
    <w:p w:rsidR="006022C8" w:rsidRPr="006022C8" w:rsidRDefault="006022C8" w:rsidP="0048120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8" w:name="z4508"/>
      <w:bookmarkEnd w:id="47"/>
      <w:r w:rsidRPr="006022C8">
        <w:rPr>
          <w:rFonts w:ascii="Times New Roman" w:hAnsi="Times New Roman" w:cs="Times New Roman"/>
          <w:color w:val="000000"/>
          <w:sz w:val="28"/>
        </w:rPr>
        <w:t>      правила противопожарной защиты, санитарные правила и нормы.</w:t>
      </w:r>
    </w:p>
    <w:bookmarkEnd w:id="48"/>
    <w:p w:rsidR="000312EC" w:rsidRPr="00A94048" w:rsidRDefault="000312EC" w:rsidP="004812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022C8">
        <w:rPr>
          <w:rFonts w:ascii="Times New Roman" w:hAnsi="Times New Roman" w:cs="Times New Roman"/>
          <w:color w:val="000000"/>
          <w:sz w:val="28"/>
          <w:lang w:val="kk-KZ"/>
        </w:rPr>
        <w:t>от 140000 (сто сорок тысячи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) тенге. </w:t>
      </w:r>
    </w:p>
    <w:p w:rsidR="00E46070" w:rsidRDefault="00E46070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</w:p>
    <w:p w:rsidR="009613E3" w:rsidRPr="00E46070" w:rsidRDefault="00646208" w:rsidP="00E460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Срок приема документов</w:t>
      </w:r>
      <w:r w:rsidR="000E56F2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: ведется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в рабочие дни с 9-00 часов до 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  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18-00 часов, перерыв на обед с 13-00 часов до 14-30 часов, с </w:t>
      </w:r>
      <w:r w:rsidR="0070259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27</w:t>
      </w:r>
      <w:r w:rsidR="00A8066F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сентября</w:t>
      </w:r>
      <w:r w:rsidR="0004207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 по </w:t>
      </w:r>
      <w:r w:rsidR="0070259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05</w:t>
      </w:r>
      <w:r w:rsidR="00434D80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70259D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октября</w:t>
      </w:r>
      <w:r w:rsidR="007D207E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B74261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</w:t>
      </w:r>
      <w:r w:rsidR="00221BD8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2023</w:t>
      </w:r>
      <w:r w:rsidR="00C45B87"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 xml:space="preserve"> года, включительно. </w:t>
      </w:r>
    </w:p>
    <w:p w:rsidR="008B77D3" w:rsidRPr="00E46070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color w:val="000000"/>
          <w:sz w:val="28"/>
          <w:highlight w:val="green"/>
          <w:lang w:val="kk-KZ"/>
        </w:rPr>
        <w:t>2 (второй) этаж, кабинет 209  (приемная директора)</w:t>
      </w:r>
    </w:p>
    <w:p w:rsidR="004004AF" w:rsidRPr="00E46070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green"/>
          <w:lang w:val="kk-KZ"/>
        </w:rPr>
      </w:pPr>
    </w:p>
    <w:p w:rsidR="00D20D1E" w:rsidRPr="00E46070" w:rsidRDefault="00253C2D" w:rsidP="00D20D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</w:pPr>
      <w:r w:rsidRPr="00E46070">
        <w:rPr>
          <w:rFonts w:ascii="Times New Roman" w:hAnsi="Times New Roman" w:cs="Times New Roman"/>
          <w:b/>
          <w:color w:val="000000"/>
          <w:sz w:val="28"/>
          <w:highlight w:val="green"/>
          <w:lang w:val="kk-KZ"/>
        </w:rPr>
        <w:t>Перечень документов: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48" w:anchor="z339" w:history="1">
        <w:r w:rsidRPr="00A8066F">
          <w:rPr>
            <w:rStyle w:val="a6"/>
            <w:i w:val="0"/>
            <w:sz w:val="28"/>
            <w:szCs w:val="28"/>
          </w:rPr>
          <w:t>приложению 15</w:t>
        </w:r>
      </w:hyperlink>
      <w:r w:rsidRPr="00A8066F">
        <w:rPr>
          <w:rStyle w:val="a6"/>
          <w:i w:val="0"/>
          <w:sz w:val="28"/>
          <w:szCs w:val="28"/>
        </w:rPr>
        <w:t> к настоящим Правилам;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lastRenderedPageBreak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6) справку о состоянии здоровья по форме, утвержденной </w:t>
      </w:r>
      <w:hyperlink r:id="rId49" w:anchor="z4" w:history="1">
        <w:r w:rsidRPr="00A8066F">
          <w:rPr>
            <w:rStyle w:val="a6"/>
            <w:i w:val="0"/>
            <w:sz w:val="28"/>
            <w:szCs w:val="28"/>
          </w:rPr>
          <w:t>приказом</w:t>
        </w:r>
      </w:hyperlink>
      <w:r w:rsidRPr="00A8066F">
        <w:rPr>
          <w:rStyle w:val="a6"/>
          <w:i w:val="0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A8066F">
        <w:rPr>
          <w:rStyle w:val="a6"/>
          <w:i w:val="0"/>
          <w:sz w:val="28"/>
          <w:szCs w:val="28"/>
        </w:rPr>
        <w:t>Р</w:t>
      </w:r>
      <w:proofErr w:type="gramEnd"/>
      <w:r w:rsidRPr="00A8066F">
        <w:rPr>
          <w:rStyle w:val="a6"/>
          <w:i w:val="0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7) справку с психоневрологической организации;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 8) справку с наркологической организации;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</w:t>
      </w:r>
      <w:r>
        <w:rPr>
          <w:rStyle w:val="a6"/>
          <w:i w:val="0"/>
          <w:sz w:val="28"/>
          <w:szCs w:val="28"/>
          <w:lang w:val="kk-KZ"/>
        </w:rPr>
        <w:t xml:space="preserve"> </w:t>
      </w:r>
      <w:r w:rsidRPr="00A8066F">
        <w:rPr>
          <w:rStyle w:val="a6"/>
          <w:i w:val="0"/>
          <w:sz w:val="28"/>
          <w:szCs w:val="28"/>
        </w:rPr>
        <w:t>9) 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en-US"/>
        </w:rPr>
      </w:pPr>
      <w:r w:rsidRPr="00A8066F">
        <w:rPr>
          <w:rStyle w:val="a6"/>
          <w:i w:val="0"/>
          <w:sz w:val="28"/>
          <w:szCs w:val="28"/>
        </w:rPr>
        <w:t>     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A8066F">
        <w:rPr>
          <w:rStyle w:val="a6"/>
          <w:i w:val="0"/>
          <w:sz w:val="28"/>
          <w:szCs w:val="28"/>
        </w:rPr>
        <w:t>Certificate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in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English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Language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Teaching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to</w:t>
      </w:r>
      <w:proofErr w:type="spellEnd"/>
      <w:r w:rsidRPr="00A8066F">
        <w:rPr>
          <w:rStyle w:val="a6"/>
          <w:i w:val="0"/>
          <w:sz w:val="28"/>
          <w:szCs w:val="28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Adults</w:t>
      </w:r>
      <w:proofErr w:type="spellEnd"/>
      <w:r w:rsidRPr="00A8066F">
        <w:rPr>
          <w:rStyle w:val="a6"/>
          <w:i w:val="0"/>
          <w:sz w:val="28"/>
          <w:szCs w:val="28"/>
        </w:rPr>
        <w:t xml:space="preserve">. </w:t>
      </w:r>
      <w:r w:rsidRPr="00A8066F">
        <w:rPr>
          <w:rStyle w:val="a6"/>
          <w:i w:val="0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айелтс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(IELTS) – 6</w:t>
      </w:r>
      <w:proofErr w:type="gramStart"/>
      <w:r w:rsidRPr="00A8066F">
        <w:rPr>
          <w:rStyle w:val="a6"/>
          <w:i w:val="0"/>
          <w:sz w:val="28"/>
          <w:szCs w:val="28"/>
          <w:lang w:val="en-US"/>
        </w:rPr>
        <w:t>,5</w:t>
      </w:r>
      <w:proofErr w:type="gramEnd"/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 xml:space="preserve">; </w:t>
      </w:r>
      <w:r w:rsidRPr="00A8066F">
        <w:rPr>
          <w:rStyle w:val="a6"/>
          <w:i w:val="0"/>
          <w:sz w:val="28"/>
          <w:szCs w:val="28"/>
        </w:rPr>
        <w:t>или</w:t>
      </w:r>
      <w:r w:rsidRPr="00A8066F">
        <w:rPr>
          <w:rStyle w:val="a6"/>
          <w:i w:val="0"/>
          <w:sz w:val="28"/>
          <w:szCs w:val="28"/>
          <w:lang w:val="en-US"/>
        </w:rPr>
        <w:t xml:space="preserve"> </w:t>
      </w:r>
      <w:proofErr w:type="spellStart"/>
      <w:r w:rsidRPr="00A8066F">
        <w:rPr>
          <w:rStyle w:val="a6"/>
          <w:i w:val="0"/>
          <w:sz w:val="28"/>
          <w:szCs w:val="28"/>
        </w:rPr>
        <w:t>тойфл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(TOEFL) (</w:t>
      </w:r>
      <w:r w:rsidRPr="00A8066F">
        <w:rPr>
          <w:rStyle w:val="a6"/>
          <w:i w:val="0"/>
          <w:sz w:val="28"/>
          <w:szCs w:val="28"/>
        </w:rPr>
        <w:t>і</w:t>
      </w:r>
      <w:proofErr w:type="spellStart"/>
      <w:r w:rsidRPr="00A8066F">
        <w:rPr>
          <w:rStyle w:val="a6"/>
          <w:i w:val="0"/>
          <w:sz w:val="28"/>
          <w:szCs w:val="28"/>
          <w:lang w:val="en-US"/>
        </w:rPr>
        <w:t>nternet</w:t>
      </w:r>
      <w:proofErr w:type="spellEnd"/>
      <w:r w:rsidRPr="00A8066F">
        <w:rPr>
          <w:rStyle w:val="a6"/>
          <w:i w:val="0"/>
          <w:sz w:val="28"/>
          <w:szCs w:val="28"/>
          <w:lang w:val="en-US"/>
        </w:rPr>
        <w:t xml:space="preserve"> Based Test (</w:t>
      </w:r>
      <w:r w:rsidRPr="00A8066F">
        <w:rPr>
          <w:rStyle w:val="a6"/>
          <w:i w:val="0"/>
          <w:sz w:val="28"/>
          <w:szCs w:val="28"/>
        </w:rPr>
        <w:t>і</w:t>
      </w:r>
      <w:r w:rsidRPr="00A8066F">
        <w:rPr>
          <w:rStyle w:val="a6"/>
          <w:i w:val="0"/>
          <w:sz w:val="28"/>
          <w:szCs w:val="28"/>
          <w:lang w:val="en-US"/>
        </w:rPr>
        <w:t xml:space="preserve">BT)) – 60 – 65 </w:t>
      </w:r>
      <w:r w:rsidRPr="00A8066F">
        <w:rPr>
          <w:rStyle w:val="a6"/>
          <w:i w:val="0"/>
          <w:sz w:val="28"/>
          <w:szCs w:val="28"/>
        </w:rPr>
        <w:t>баллов</w:t>
      </w:r>
      <w:r w:rsidRPr="00A8066F">
        <w:rPr>
          <w:rStyle w:val="a6"/>
          <w:i w:val="0"/>
          <w:sz w:val="28"/>
          <w:szCs w:val="28"/>
          <w:lang w:val="en-US"/>
        </w:rPr>
        <w:t>;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  <w:lang w:val="en-US"/>
        </w:rPr>
        <w:t xml:space="preserve">      </w:t>
      </w:r>
      <w:r w:rsidRPr="00A8066F">
        <w:rPr>
          <w:rStyle w:val="a6"/>
          <w:i w:val="0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A8066F">
        <w:rPr>
          <w:rStyle w:val="a6"/>
          <w:i w:val="0"/>
          <w:sz w:val="28"/>
          <w:szCs w:val="28"/>
        </w:rPr>
        <w:t>послесреднего</w:t>
      </w:r>
      <w:proofErr w:type="spellEnd"/>
      <w:r w:rsidRPr="00A8066F">
        <w:rPr>
          <w:rStyle w:val="a6"/>
          <w:i w:val="0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50" w:anchor="z346" w:history="1">
        <w:r w:rsidRPr="00A8066F">
          <w:rPr>
            <w:rStyle w:val="a6"/>
            <w:i w:val="0"/>
            <w:sz w:val="28"/>
            <w:szCs w:val="28"/>
          </w:rPr>
          <w:t>приложению 16</w:t>
        </w:r>
      </w:hyperlink>
      <w:r w:rsidRPr="00A8066F">
        <w:rPr>
          <w:rStyle w:val="a6"/>
          <w:i w:val="0"/>
          <w:sz w:val="28"/>
          <w:szCs w:val="28"/>
        </w:rPr>
        <w:t>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 xml:space="preserve">      13) </w:t>
      </w:r>
      <w:proofErr w:type="spellStart"/>
      <w:r w:rsidRPr="00A8066F">
        <w:rPr>
          <w:rStyle w:val="a6"/>
          <w:i w:val="0"/>
          <w:sz w:val="28"/>
          <w:szCs w:val="28"/>
        </w:rPr>
        <w:t>видеопрезентация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 xml:space="preserve"> (</w:t>
      </w:r>
      <w:proofErr w:type="spellStart"/>
      <w:r w:rsidRPr="00A8066F">
        <w:rPr>
          <w:rStyle w:val="a6"/>
          <w:i w:val="0"/>
          <w:sz w:val="28"/>
          <w:szCs w:val="28"/>
        </w:rPr>
        <w:t>самопрезентация</w:t>
      </w:r>
      <w:proofErr w:type="spellEnd"/>
      <w:r w:rsidRPr="00A8066F">
        <w:rPr>
          <w:rStyle w:val="a6"/>
          <w:i w:val="0"/>
          <w:sz w:val="28"/>
          <w:szCs w:val="28"/>
        </w:rPr>
        <w:t>) для кандидата без стажа продолжительностью не менее 10 минут, с минимальным разрешением – 720 x 480.</w:t>
      </w:r>
    </w:p>
    <w:p w:rsidR="00A8066F" w:rsidRP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Style w:val="a6"/>
          <w:i w:val="0"/>
          <w:sz w:val="28"/>
          <w:szCs w:val="28"/>
        </w:rPr>
      </w:pPr>
      <w:r w:rsidRPr="00A8066F">
        <w:rPr>
          <w:rStyle w:val="a6"/>
          <w:i w:val="0"/>
          <w:sz w:val="28"/>
          <w:szCs w:val="28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</w:r>
    </w:p>
    <w:p w:rsidR="006022C8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A8066F">
        <w:rPr>
          <w:rStyle w:val="a6"/>
          <w:i w:val="0"/>
          <w:sz w:val="28"/>
          <w:szCs w:val="28"/>
        </w:rPr>
        <w:t>     </w:t>
      </w:r>
    </w:p>
    <w:p w:rsidR="00A8066F" w:rsidRDefault="00A8066F" w:rsidP="00A8066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4"/>
        <w:gridCol w:w="3969"/>
      </w:tblGrid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9" w:name="_GoBack"/>
            <w:bookmarkEnd w:id="0"/>
            <w:bookmarkEnd w:id="49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50" w:name="z339"/>
            <w:bookmarkEnd w:id="50"/>
          </w:p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15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1" w:name="z340"/>
            <w:bookmarkEnd w:id="51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A8066F" w:rsidRPr="00F22E48" w:rsidTr="00A8066F">
        <w:tc>
          <w:tcPr>
            <w:tcW w:w="56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2" w:name="z341"/>
            <w:bookmarkEnd w:id="52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государственный орган,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объявивший конкурс</w:t>
            </w:r>
          </w:p>
        </w:tc>
      </w:tr>
    </w:tbl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Ф.И.О. кандидата (при его наличии), ИИН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(должность, место работы)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Фактическое место проживания, адрес прописки, контактный телефон</w:t>
      </w:r>
    </w:p>
    <w:p w:rsidR="00A8066F" w:rsidRPr="00F22E48" w:rsidRDefault="00A8066F" w:rsidP="00A8066F">
      <w:pPr>
        <w:shd w:val="clear" w:color="auto" w:fill="FFFFFF"/>
        <w:spacing w:before="225"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Заявление</w:t>
      </w:r>
    </w:p>
    <w:p w:rsidR="00A8066F" w:rsidRPr="00F22E48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gramStart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Прошу допустить меня к конкурсу на занятие вакантной/временно вакантной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должности (нужное подчеркнуть)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наименование организаций образования,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 настоящее время работаю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должность, наименование организации, адрес (область, район, город\село)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Сообщаю о себе следующие сведения:</w:t>
      </w:r>
      <w:proofErr w:type="gramEnd"/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Образование: высшее или послевузовское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2268"/>
        <w:gridCol w:w="3544"/>
      </w:tblGrid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учебного заведения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Специальность по диплому</w:t>
            </w:r>
          </w:p>
        </w:tc>
      </w:tr>
      <w:tr w:rsidR="00A8066F" w:rsidRPr="00F22E48" w:rsidTr="00A8066F">
        <w:tc>
          <w:tcPr>
            <w:tcW w:w="376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</w:tr>
    </w:tbl>
    <w:p w:rsidR="00A8066F" w:rsidRPr="000D20EC" w:rsidRDefault="00A8066F" w:rsidP="00A8066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квалификационной категории (дата присвоения (подтверждения)):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Стаж педагогической работы: _______________________________________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Имею следующие результаты работы: ________________________________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Награды, звания, степень, ученая степень, ученое звание,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 также дополнительные сведения (при наличии)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5245"/>
      </w:tblGrid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3" w:name="z346"/>
            <w:bookmarkEnd w:id="53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16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Правилам назначения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должности, освобождения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должностей первых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руководителей и педагогов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государственных организаций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образования</w:t>
            </w:r>
          </w:p>
        </w:tc>
      </w:tr>
      <w:tr w:rsidR="00A8066F" w:rsidRPr="00F22E48" w:rsidTr="00A8066F">
        <w:tc>
          <w:tcPr>
            <w:tcW w:w="4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A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4" w:name="z347"/>
            <w:bookmarkEnd w:id="54"/>
            <w:r w:rsidRPr="00F22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</w:tbl>
    <w:p w:rsidR="00A8066F" w:rsidRDefault="00A8066F" w:rsidP="00A8066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</w:p>
    <w:p w:rsidR="00A8066F" w:rsidRPr="00F22E48" w:rsidRDefault="00A8066F" w:rsidP="00A8066F">
      <w:pPr>
        <w:shd w:val="clear" w:color="auto" w:fill="FFFFFF"/>
        <w:spacing w:after="360" w:line="2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Оценочный лист кандидата на вакантную и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 временно вакантную должность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педагога_________________________________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</w:t>
      </w:r>
      <w:r w:rsidR="000D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</w:t>
      </w:r>
      <w:r w:rsidRPr="00F22E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(фамилия, имя, отчество (при его наличии))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891"/>
        <w:gridCol w:w="2840"/>
        <w:gridCol w:w="3335"/>
      </w:tblGrid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Подтверждающий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Кол-во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(от 1 до 20)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Техническое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профессиональное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= 2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Высшее очное с отличием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Магистр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Ученая/академическая степень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Копии диплома об образовании и приложения к диплому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PHD-доктор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Доктор наук = 10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Кандидат наук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прохождения сертификации для кандидатов без стажа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 "педагог" плюс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Удостоверение, иной документ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 категория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1 категория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Высшая категория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Педагог-модератор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Педагог-эксперт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Педагог-исследователь = 7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Педагог-мастер = 10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Опыт административной и методической деятельности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Методист (стаж в должности не менее 2 лет)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заместитель директора (стаж в должности не менее 2 лет)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директор (стаж в должности не менее 2 лет)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Для педагогов, впервые поступающих на работу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к диплому об образовании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Результаты педагогической/ профессиональной практики "отлично"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"хорошо" = 0,5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Наличие положительного рекомендательного письма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Негативное рекомендательное письмо = минус 3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Показатели профессиональных достижений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дипломы, грамоты победителей олимпиад и конкурсов, научных проектов обучающихся;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дипломы, грамоты победителей олимпиад и конкурсов учителя;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- государственная награда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призеры олимпиад и конкурсов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научных проектов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призеры олимпиад и конкурсов = 3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участник конкурса "Лучший педагог" = 1 балл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призер конкурса "Лучший педагог"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обладатель медали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Қазақстан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еңбек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сіңірген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ұстазы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 = 10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-авторские работы и публикации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автор или соавтор учебников и (или) УМК,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включенных в перечень МП РК = 5 баллов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автор или соавтор учебников и (или) УМК, включенных в перечень РУМС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наличие публикации по научно-исследовательской деятельности, включенный в перечень КОКСО,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Scopus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= 3 балла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Общественно-педагогическая деятельность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наставник 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руководство МО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2 языках, русский/казахский = 2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иностранный/русский, иностранный/казахский) = 3 балла,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Курсовая подготовка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предметной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подготовки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-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цифровую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грамотность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КАЗТЕСТ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,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IELTS;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TOEFL;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DELF;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Goethe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программам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программирования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Python", 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Обучение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работе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Microsoft"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Курсера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Международные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: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>TEFL Cambridge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"CELTA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(Certificate in Teaching English to Speakers of Other Languages)"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CELT-P (Certificate in English Language Teaching – Primary)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DELTA (Diploma in Teaching English to Speakers of Other Languages)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CELT-S (Certificate in English Language Teaching – Secondary)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"TKT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Knowledge Test"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EMI Skills (English as a Medium of Instruction)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Teacher of English to Speakers of Other Languages (TESOL)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"TESOL"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Certificate in teaching English for young learners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International House Certificate in Teaching English as a Foreign Language (IHC)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IHCYLT - International House Certificate In Teaching Young Learners and Teenagers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Becoming a Better Teacher: Exploring Professional Development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 xml:space="preserve">Assessment for Learning: Formative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lastRenderedPageBreak/>
              <w:t xml:space="preserve">Assessment in Science and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Maths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Teaching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Online Teaching for Educators: Development and Delivery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Educational Management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Key Ideas in Mentoring Mathematics Teachers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платформе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Coursera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Futute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 learn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Teaching Mathematics with Technology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Special Educational Needs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"Developing expertise in teaching chemistry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br/>
              <w:t>"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курсы ЦПМ НИШ,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Өрлеу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курсы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51" w:anchor="z3" w:history="1">
              <w:r w:rsidRPr="00F22E48">
                <w:rPr>
                  <w:rFonts w:ascii="Times New Roman" w:eastAsia="Times New Roman" w:hAnsi="Times New Roman" w:cs="Times New Roman"/>
                  <w:color w:val="073A5E"/>
                  <w:spacing w:val="2"/>
                  <w:sz w:val="28"/>
                  <w:szCs w:val="28"/>
                  <w:u w:val="single"/>
                  <w:lang w:eastAsia="ru-RU"/>
                </w:rPr>
                <w:t>приказом</w:t>
              </w:r>
            </w:hyperlink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 Министра образования и науки 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= 0,5 балла (каждый отдельно)</w:t>
            </w:r>
            <w:proofErr w:type="gramEnd"/>
          </w:p>
        </w:tc>
      </w:tr>
      <w:tr w:rsidR="00A8066F" w:rsidRPr="00F22E48" w:rsidTr="00A8066F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64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Серп</w:t>
            </w:r>
            <w:proofErr w:type="gramStart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i</w:t>
            </w:r>
            <w:proofErr w:type="gram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proofErr w:type="spellEnd"/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8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плюс 3 балла</w:t>
            </w:r>
          </w:p>
        </w:tc>
      </w:tr>
      <w:tr w:rsidR="00A8066F" w:rsidRPr="00F22E48" w:rsidTr="00A8066F">
        <w:tc>
          <w:tcPr>
            <w:tcW w:w="3166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22E4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07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8066F" w:rsidRPr="00F22E48" w:rsidRDefault="00A8066F" w:rsidP="000D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5F2E" w:rsidRPr="00B827DA" w:rsidRDefault="00E55F2E" w:rsidP="000D20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55F2E" w:rsidRPr="00B827DA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06" w:rsidRDefault="00126806">
      <w:pPr>
        <w:spacing w:line="240" w:lineRule="auto"/>
      </w:pPr>
      <w:r>
        <w:separator/>
      </w:r>
    </w:p>
  </w:endnote>
  <w:endnote w:type="continuationSeparator" w:id="0">
    <w:p w:rsidR="00126806" w:rsidRDefault="00126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06" w:rsidRDefault="00126806">
      <w:pPr>
        <w:spacing w:after="0"/>
      </w:pPr>
      <w:r>
        <w:separator/>
      </w:r>
    </w:p>
  </w:footnote>
  <w:footnote w:type="continuationSeparator" w:id="0">
    <w:p w:rsidR="00126806" w:rsidRDefault="001268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0AE5"/>
    <w:rsid w:val="0000270F"/>
    <w:rsid w:val="000139F2"/>
    <w:rsid w:val="000312EC"/>
    <w:rsid w:val="0003168D"/>
    <w:rsid w:val="00032C32"/>
    <w:rsid w:val="00032EC7"/>
    <w:rsid w:val="00042077"/>
    <w:rsid w:val="00043DE5"/>
    <w:rsid w:val="00061B1F"/>
    <w:rsid w:val="000755BC"/>
    <w:rsid w:val="000815CD"/>
    <w:rsid w:val="000C0586"/>
    <w:rsid w:val="000C4217"/>
    <w:rsid w:val="000D05FE"/>
    <w:rsid w:val="000D20EC"/>
    <w:rsid w:val="000E56F2"/>
    <w:rsid w:val="00111609"/>
    <w:rsid w:val="001176B9"/>
    <w:rsid w:val="00126806"/>
    <w:rsid w:val="00126EBD"/>
    <w:rsid w:val="00130058"/>
    <w:rsid w:val="001343D7"/>
    <w:rsid w:val="00162AFA"/>
    <w:rsid w:val="00166900"/>
    <w:rsid w:val="00171DC0"/>
    <w:rsid w:val="00175959"/>
    <w:rsid w:val="00175E78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7648A"/>
    <w:rsid w:val="0028091C"/>
    <w:rsid w:val="00285288"/>
    <w:rsid w:val="0028759F"/>
    <w:rsid w:val="00291839"/>
    <w:rsid w:val="002958F3"/>
    <w:rsid w:val="002A0EB3"/>
    <w:rsid w:val="002A57DB"/>
    <w:rsid w:val="002A69EB"/>
    <w:rsid w:val="002A7D46"/>
    <w:rsid w:val="002B3A58"/>
    <w:rsid w:val="002B6859"/>
    <w:rsid w:val="002C1106"/>
    <w:rsid w:val="002D40BE"/>
    <w:rsid w:val="003076A3"/>
    <w:rsid w:val="003218D3"/>
    <w:rsid w:val="003513E4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3F4269"/>
    <w:rsid w:val="004004AF"/>
    <w:rsid w:val="00405853"/>
    <w:rsid w:val="004344DD"/>
    <w:rsid w:val="00434D80"/>
    <w:rsid w:val="00445386"/>
    <w:rsid w:val="0047172F"/>
    <w:rsid w:val="00475F93"/>
    <w:rsid w:val="004809D8"/>
    <w:rsid w:val="0048120B"/>
    <w:rsid w:val="004F2EF0"/>
    <w:rsid w:val="005012B2"/>
    <w:rsid w:val="005254EA"/>
    <w:rsid w:val="00525F2F"/>
    <w:rsid w:val="00540D94"/>
    <w:rsid w:val="00562046"/>
    <w:rsid w:val="00563195"/>
    <w:rsid w:val="00597E61"/>
    <w:rsid w:val="005A2258"/>
    <w:rsid w:val="005C7793"/>
    <w:rsid w:val="005D1572"/>
    <w:rsid w:val="005D4C2C"/>
    <w:rsid w:val="005E010D"/>
    <w:rsid w:val="006022C8"/>
    <w:rsid w:val="00604E1A"/>
    <w:rsid w:val="006212C3"/>
    <w:rsid w:val="00627AD4"/>
    <w:rsid w:val="00646208"/>
    <w:rsid w:val="0067021D"/>
    <w:rsid w:val="00684F4B"/>
    <w:rsid w:val="00690DE6"/>
    <w:rsid w:val="00694158"/>
    <w:rsid w:val="006A1DA6"/>
    <w:rsid w:val="006A416E"/>
    <w:rsid w:val="006D3567"/>
    <w:rsid w:val="0070259D"/>
    <w:rsid w:val="007027AE"/>
    <w:rsid w:val="007102A9"/>
    <w:rsid w:val="007234D7"/>
    <w:rsid w:val="00730AA1"/>
    <w:rsid w:val="00740B2F"/>
    <w:rsid w:val="0075212B"/>
    <w:rsid w:val="0078394D"/>
    <w:rsid w:val="007A405F"/>
    <w:rsid w:val="007B2A86"/>
    <w:rsid w:val="007D0ADF"/>
    <w:rsid w:val="007D207E"/>
    <w:rsid w:val="007D71E9"/>
    <w:rsid w:val="007F46A1"/>
    <w:rsid w:val="008143BB"/>
    <w:rsid w:val="0082596E"/>
    <w:rsid w:val="00847D90"/>
    <w:rsid w:val="008737BE"/>
    <w:rsid w:val="008976C0"/>
    <w:rsid w:val="008A2884"/>
    <w:rsid w:val="008B77D3"/>
    <w:rsid w:val="008C34DC"/>
    <w:rsid w:val="008C691B"/>
    <w:rsid w:val="00900322"/>
    <w:rsid w:val="009613E3"/>
    <w:rsid w:val="00980802"/>
    <w:rsid w:val="009B5B67"/>
    <w:rsid w:val="009C7342"/>
    <w:rsid w:val="009D1F94"/>
    <w:rsid w:val="009D5E5F"/>
    <w:rsid w:val="009D654A"/>
    <w:rsid w:val="009E77E9"/>
    <w:rsid w:val="009F5512"/>
    <w:rsid w:val="00A07F40"/>
    <w:rsid w:val="00A13155"/>
    <w:rsid w:val="00A314D5"/>
    <w:rsid w:val="00A52D4D"/>
    <w:rsid w:val="00A654B9"/>
    <w:rsid w:val="00A70DA0"/>
    <w:rsid w:val="00A8066F"/>
    <w:rsid w:val="00A94048"/>
    <w:rsid w:val="00AA160B"/>
    <w:rsid w:val="00AA5193"/>
    <w:rsid w:val="00AA6DBD"/>
    <w:rsid w:val="00AB1DFD"/>
    <w:rsid w:val="00AB3727"/>
    <w:rsid w:val="00AE6B39"/>
    <w:rsid w:val="00B174B2"/>
    <w:rsid w:val="00B54A22"/>
    <w:rsid w:val="00B567CC"/>
    <w:rsid w:val="00B74261"/>
    <w:rsid w:val="00B81127"/>
    <w:rsid w:val="00B827DA"/>
    <w:rsid w:val="00B95456"/>
    <w:rsid w:val="00BD20AB"/>
    <w:rsid w:val="00BD5FE8"/>
    <w:rsid w:val="00C03F9A"/>
    <w:rsid w:val="00C34196"/>
    <w:rsid w:val="00C444D7"/>
    <w:rsid w:val="00C458A9"/>
    <w:rsid w:val="00C45B87"/>
    <w:rsid w:val="00C50377"/>
    <w:rsid w:val="00C566CC"/>
    <w:rsid w:val="00C7139B"/>
    <w:rsid w:val="00C72E9E"/>
    <w:rsid w:val="00C91CC2"/>
    <w:rsid w:val="00CA6B70"/>
    <w:rsid w:val="00CC02B3"/>
    <w:rsid w:val="00CC3F0F"/>
    <w:rsid w:val="00CF40D5"/>
    <w:rsid w:val="00D074BC"/>
    <w:rsid w:val="00D2098C"/>
    <w:rsid w:val="00D20D1E"/>
    <w:rsid w:val="00D631DD"/>
    <w:rsid w:val="00D9353F"/>
    <w:rsid w:val="00DB7EA9"/>
    <w:rsid w:val="00DD3E2B"/>
    <w:rsid w:val="00DD7933"/>
    <w:rsid w:val="00E111C5"/>
    <w:rsid w:val="00E22718"/>
    <w:rsid w:val="00E46070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00FC0E2A"/>
    <w:rsid w:val="00FE3287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ote">
    <w:name w:val="note"/>
    <w:basedOn w:val="a0"/>
    <w:rsid w:val="0098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K1500000414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900000293" TargetMode="External"/><Relationship Id="rId39" Type="http://schemas.openxmlformats.org/officeDocument/2006/relationships/hyperlink" Target="https://adilet.zan.kz/rus/docs/Z150000041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070000319_" TargetMode="External"/><Relationship Id="rId34" Type="http://schemas.openxmlformats.org/officeDocument/2006/relationships/hyperlink" Target="https://adilet.zan.kz/rus/docs/Z1900000293" TargetMode="External"/><Relationship Id="rId42" Type="http://schemas.openxmlformats.org/officeDocument/2006/relationships/hyperlink" Target="https://adilet.zan.kz/rus/docs/Z1900000293" TargetMode="External"/><Relationship Id="rId47" Type="http://schemas.openxmlformats.org/officeDocument/2006/relationships/hyperlink" Target="https://adilet.zan.kz/rus/docs/Z1500000410" TargetMode="External"/><Relationship Id="rId50" Type="http://schemas.openxmlformats.org/officeDocument/2006/relationships/hyperlink" Target="https://adilet.zan.kz/rus/docs/V120000749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K080000095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070000319_" TargetMode="External"/><Relationship Id="rId33" Type="http://schemas.openxmlformats.org/officeDocument/2006/relationships/hyperlink" Target="https://adilet.zan.kz/rus/docs/Z070000319_" TargetMode="External"/><Relationship Id="rId38" Type="http://schemas.openxmlformats.org/officeDocument/2006/relationships/hyperlink" Target="https://adilet.zan.kz/rus/docs/Z1900000293" TargetMode="External"/><Relationship Id="rId46" Type="http://schemas.openxmlformats.org/officeDocument/2006/relationships/hyperlink" Target="https://adilet.zan.kz/rus/docs/Z190000029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K950001000_" TargetMode="External"/><Relationship Id="rId29" Type="http://schemas.openxmlformats.org/officeDocument/2006/relationships/hyperlink" Target="https://adilet.zan.kz/rus/docs/Z070000319_" TargetMode="External"/><Relationship Id="rId41" Type="http://schemas.openxmlformats.org/officeDocument/2006/relationships/hyperlink" Target="https://adilet.zan.kz/rus/docs/Z070000319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K950001000_" TargetMode="External"/><Relationship Id="rId32" Type="http://schemas.openxmlformats.org/officeDocument/2006/relationships/hyperlink" Target="https://adilet.zan.kz/rus/docs/K950001000_" TargetMode="External"/><Relationship Id="rId37" Type="http://schemas.openxmlformats.org/officeDocument/2006/relationships/hyperlink" Target="https://adilet.zan.kz/rus/docs/Z070000319_" TargetMode="External"/><Relationship Id="rId40" Type="http://schemas.openxmlformats.org/officeDocument/2006/relationships/hyperlink" Target="https://adilet.zan.kz/rus/docs/K950001000_" TargetMode="External"/><Relationship Id="rId45" Type="http://schemas.openxmlformats.org/officeDocument/2006/relationships/hyperlink" Target="https://adilet.zan.kz/rus/docs/Z070000319_" TargetMode="External"/><Relationship Id="rId53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2000000350" TargetMode="External"/><Relationship Id="rId23" Type="http://schemas.openxmlformats.org/officeDocument/2006/relationships/hyperlink" Target="https://adilet.zan.kz/rus/docs/Z1500000410" TargetMode="External"/><Relationship Id="rId28" Type="http://schemas.openxmlformats.org/officeDocument/2006/relationships/hyperlink" Target="https://adilet.zan.kz/rus/docs/K950001000_" TargetMode="External"/><Relationship Id="rId36" Type="http://schemas.openxmlformats.org/officeDocument/2006/relationships/hyperlink" Target="https://adilet.zan.kz/rus/docs/K950001000_" TargetMode="External"/><Relationship Id="rId49" Type="http://schemas.openxmlformats.org/officeDocument/2006/relationships/hyperlink" Target="https://adilet.zan.kz/rus/docs/V2000021579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Z970000151_" TargetMode="External"/><Relationship Id="rId31" Type="http://schemas.openxmlformats.org/officeDocument/2006/relationships/hyperlink" Target="https://adilet.zan.kz/rus/docs/Z1500000410" TargetMode="External"/><Relationship Id="rId44" Type="http://schemas.openxmlformats.org/officeDocument/2006/relationships/hyperlink" Target="https://adilet.zan.kz/rus/docs/K950001000_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K1100000518" TargetMode="External"/><Relationship Id="rId22" Type="http://schemas.openxmlformats.org/officeDocument/2006/relationships/hyperlink" Target="https://adilet.zan.kz/rus/docs/Z1900000293" TargetMode="External"/><Relationship Id="rId27" Type="http://schemas.openxmlformats.org/officeDocument/2006/relationships/hyperlink" Target="https://adilet.zan.kz/rus/docs/Z1500000410" TargetMode="External"/><Relationship Id="rId30" Type="http://schemas.openxmlformats.org/officeDocument/2006/relationships/hyperlink" Target="https://adilet.zan.kz/rus/docs/Z1900000293" TargetMode="External"/><Relationship Id="rId35" Type="http://schemas.openxmlformats.org/officeDocument/2006/relationships/hyperlink" Target="https://adilet.zan.kz/rus/docs/Z1500000410" TargetMode="External"/><Relationship Id="rId43" Type="http://schemas.openxmlformats.org/officeDocument/2006/relationships/hyperlink" Target="https://adilet.zan.kz/rus/docs/Z1500000410" TargetMode="External"/><Relationship Id="rId48" Type="http://schemas.openxmlformats.org/officeDocument/2006/relationships/hyperlink" Target="https://adilet.zan.kz/rus/docs/V1200007495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7B3EB-E816-47FC-8EC8-A17FEC02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11391</Words>
  <Characters>64930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2023-07-12T08:43:00Z</cp:lastPrinted>
  <dcterms:created xsi:type="dcterms:W3CDTF">2023-09-29T03:29:00Z</dcterms:created>
  <dcterms:modified xsi:type="dcterms:W3CDTF">2023-09-29T03:37:00Z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