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345936">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35EB850A" w14:textId="77777777" w:rsidR="001118B1" w:rsidRPr="00A94048" w:rsidRDefault="001118B1" w:rsidP="001118B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1292EC3C" w14:textId="77777777" w:rsidR="000A2AAB" w:rsidRPr="000A2AAB" w:rsidRDefault="001118B1" w:rsidP="000A2AAB">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r w:rsidR="000A2AAB" w:rsidRPr="000A2AAB">
        <w:rPr>
          <w:rFonts w:ascii="Times New Roman" w:hAnsi="Times New Roman" w:cs="Times New Roman"/>
          <w:iCs/>
          <w:sz w:val="28"/>
          <w:szCs w:val="28"/>
        </w:rPr>
        <w:t>servisaiturizma@bk.ru</w:t>
      </w:r>
    </w:p>
    <w:p w14:paraId="297D6A5A" w14:textId="77777777" w:rsidR="00A54376" w:rsidRDefault="00A54376" w:rsidP="001118B1">
      <w:pPr>
        <w:shd w:val="clear" w:color="auto" w:fill="FFFFFF"/>
        <w:spacing w:after="0" w:line="240" w:lineRule="auto"/>
        <w:jc w:val="both"/>
        <w:outlineLvl w:val="1"/>
        <w:rPr>
          <w:rStyle w:val="a4"/>
          <w:rFonts w:ascii="Times New Roman" w:hAnsi="Times New Roman" w:cs="Times New Roman"/>
          <w:i w:val="0"/>
          <w:sz w:val="28"/>
          <w:szCs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77777777" w:rsidR="00010EF4" w:rsidRPr="00563DBD" w:rsidRDefault="00010EF4" w:rsidP="00010EF4">
      <w:pPr>
        <w:spacing w:after="0"/>
        <w:ind w:firstLine="708"/>
        <w:rPr>
          <w:rFonts w:ascii="Times New Roman" w:hAnsi="Times New Roman" w:cs="Times New Roman"/>
          <w:sz w:val="28"/>
          <w:szCs w:val="28"/>
          <w:lang w:val="kk-KZ"/>
        </w:rPr>
      </w:pPr>
      <w:r w:rsidRPr="000759C0">
        <w:rPr>
          <w:rFonts w:ascii="Times New Roman" w:hAnsi="Times New Roman" w:cs="Times New Roman"/>
          <w:b/>
          <w:color w:val="000000"/>
          <w:sz w:val="28"/>
          <w:szCs w:val="28"/>
          <w:highlight w:val="green"/>
          <w:lang w:val="kk-KZ"/>
        </w:rPr>
        <w:t>Жатақхана тәрбиешісі</w:t>
      </w:r>
      <w:r w:rsidR="00C55EE0">
        <w:rPr>
          <w:rFonts w:ascii="Times New Roman" w:hAnsi="Times New Roman" w:cs="Times New Roman"/>
          <w:b/>
          <w:color w:val="000000"/>
          <w:sz w:val="28"/>
          <w:szCs w:val="28"/>
          <w:lang w:val="kk-KZ"/>
        </w:rPr>
        <w:t xml:space="preserve">  2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A64FAB3"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Style w:val="a4"/>
          <w:rFonts w:ascii="Times New Roman" w:hAnsi="Times New Roman" w:cs="Times New Roman"/>
          <w:i w:val="0"/>
          <w:sz w:val="28"/>
          <w:szCs w:val="28"/>
          <w:lang w:val="kk-KZ" w:eastAsia="ru-RU"/>
        </w:rPr>
        <w:t>     </w:t>
      </w:r>
      <w:r w:rsidRPr="00563DBD">
        <w:rPr>
          <w:rFonts w:ascii="Times New Roman" w:hAnsi="Times New Roman" w:cs="Times New Roman"/>
          <w:color w:val="000000"/>
          <w:sz w:val="28"/>
          <w:szCs w:val="28"/>
          <w:lang w:val="kk-KZ"/>
        </w:rPr>
        <w:t>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14:paraId="5EF2634B"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Және (немесе) бар болған жағдайда біліктілігі жоғары деңгейдегі жұмыс өтілі мамандығы бойынша педагог-шебер – 5 жыл.</w:t>
      </w:r>
    </w:p>
    <w:p w14:paraId="13D80BEA"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14:paraId="624DD76A" w14:textId="77777777" w:rsidR="00010EF4" w:rsidRPr="00563DBD" w:rsidRDefault="00010EF4" w:rsidP="00010EF4">
      <w:pPr>
        <w:spacing w:after="0" w:line="240" w:lineRule="auto"/>
        <w:ind w:firstLine="708"/>
        <w:jc w:val="both"/>
        <w:rPr>
          <w:rFonts w:ascii="Times New Roman" w:hAnsi="Times New Roman" w:cs="Times New Roman"/>
          <w:sz w:val="28"/>
          <w:szCs w:val="28"/>
          <w:lang w:val="kk-KZ"/>
        </w:rPr>
      </w:pPr>
      <w:bookmarkStart w:id="1" w:name="z411"/>
      <w:r w:rsidRPr="00563DBD">
        <w:rPr>
          <w:rFonts w:ascii="Times New Roman" w:hAnsi="Times New Roman" w:cs="Times New Roman"/>
          <w:color w:val="000000"/>
          <w:sz w:val="28"/>
          <w:szCs w:val="28"/>
          <w:lang w:val="kk-KZ"/>
        </w:rPr>
        <w:t>Кәсіби құзыреттілікті анықтай отырып, біліктілікке қойылатын талаптар:</w:t>
      </w:r>
    </w:p>
    <w:bookmarkEnd w:id="1"/>
    <w:p w14:paraId="5F4DDB51"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1) "педагог": </w:t>
      </w:r>
    </w:p>
    <w:p w14:paraId="48E39C26"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оқу пәнінің мазмұнын, оқу-тәрбие процесін, оқыту және бағалау әдістемесін білуі; </w:t>
      </w:r>
    </w:p>
    <w:p w14:paraId="5EEA42F5"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білім алушылардың психологиялық-жас ерекшеліктерін ескере отырып, оқу-тәрбие процесін жоспарлай және ұйымдастыра білуі, </w:t>
      </w:r>
    </w:p>
    <w:p w14:paraId="5C179315"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білім алушының жалпы мәдениетін қалыптастыруға және оны әлеуметтендіруге ықпал етуі, </w:t>
      </w:r>
    </w:p>
    <w:p w14:paraId="0F7283EB"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білім беру ұйымы деңгейіндегі іс-шараларға қатыса білуі, </w:t>
      </w:r>
    </w:p>
    <w:p w14:paraId="373B8871"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білім алушылардың қажеттіліктерін ескере отырып, тәрбие мен оқытуда жеке тәсілдерді жүзеге асыруы, </w:t>
      </w:r>
    </w:p>
    <w:p w14:paraId="01EE2821" w14:textId="77777777" w:rsidR="00010EF4" w:rsidRPr="00563DBD" w:rsidRDefault="00010EF4" w:rsidP="00010EF4">
      <w:pPr>
        <w:spacing w:after="0" w:line="240" w:lineRule="auto"/>
        <w:jc w:val="both"/>
        <w:rPr>
          <w:rFonts w:ascii="Times New Roman" w:hAnsi="Times New Roman" w:cs="Times New Roman"/>
          <w:sz w:val="28"/>
          <w:szCs w:val="28"/>
          <w:lang w:val="kk-KZ"/>
        </w:rPr>
      </w:pPr>
      <w:r w:rsidRPr="00563DBD">
        <w:rPr>
          <w:rFonts w:ascii="Times New Roman" w:hAnsi="Times New Roman" w:cs="Times New Roman"/>
          <w:color w:val="000000"/>
          <w:sz w:val="28"/>
          <w:szCs w:val="28"/>
          <w:lang w:val="kk-KZ"/>
        </w:rPr>
        <w:t xml:space="preserve">       кәсіптік-педагогикалық диалог дағдыларын игеруі, </w:t>
      </w:r>
    </w:p>
    <w:p w14:paraId="28861BA2" w14:textId="77777777" w:rsidR="00010EF4" w:rsidRPr="00AF2071" w:rsidRDefault="00010EF4" w:rsidP="00010EF4">
      <w:pPr>
        <w:spacing w:after="0" w:line="240" w:lineRule="auto"/>
        <w:jc w:val="both"/>
        <w:rPr>
          <w:rFonts w:ascii="Times New Roman" w:hAnsi="Times New Roman" w:cs="Times New Roman"/>
          <w:sz w:val="28"/>
          <w:szCs w:val="28"/>
        </w:rPr>
      </w:pPr>
      <w:r w:rsidRPr="00563DBD">
        <w:rPr>
          <w:rFonts w:ascii="Times New Roman" w:hAnsi="Times New Roman" w:cs="Times New Roman"/>
          <w:color w:val="000000"/>
          <w:sz w:val="28"/>
          <w:szCs w:val="28"/>
          <w:lang w:val="kk-KZ"/>
        </w:rPr>
        <w:t xml:space="preserve">      </w:t>
      </w:r>
      <w:proofErr w:type="spellStart"/>
      <w:r w:rsidRPr="00AF2071">
        <w:rPr>
          <w:rFonts w:ascii="Times New Roman" w:hAnsi="Times New Roman" w:cs="Times New Roman"/>
          <w:color w:val="000000"/>
          <w:sz w:val="28"/>
          <w:szCs w:val="28"/>
        </w:rPr>
        <w:t>сандық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беру </w:t>
      </w:r>
      <w:proofErr w:type="spellStart"/>
      <w:r w:rsidRPr="00AF2071">
        <w:rPr>
          <w:rFonts w:ascii="Times New Roman" w:hAnsi="Times New Roman" w:cs="Times New Roman"/>
          <w:color w:val="000000"/>
          <w:sz w:val="28"/>
          <w:szCs w:val="28"/>
        </w:rPr>
        <w:t>ресурстарын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қолдануы</w:t>
      </w:r>
      <w:proofErr w:type="spellEnd"/>
      <w:r w:rsidRPr="00AF2071">
        <w:rPr>
          <w:rFonts w:ascii="Times New Roman" w:hAnsi="Times New Roman" w:cs="Times New Roman"/>
          <w:color w:val="000000"/>
          <w:sz w:val="28"/>
          <w:szCs w:val="28"/>
        </w:rPr>
        <w:t>;</w:t>
      </w:r>
    </w:p>
    <w:p w14:paraId="3BDEDEAF"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2) "педагог-модератор": </w:t>
      </w:r>
    </w:p>
    <w:p w14:paraId="7011BF54"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"педагог" </w:t>
      </w:r>
      <w:proofErr w:type="spellStart"/>
      <w:r w:rsidRPr="00AF2071">
        <w:rPr>
          <w:rFonts w:ascii="Times New Roman" w:hAnsi="Times New Roman" w:cs="Times New Roman"/>
          <w:color w:val="000000"/>
          <w:sz w:val="28"/>
          <w:szCs w:val="28"/>
        </w:rPr>
        <w:t>педагогке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қойылатын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жалпы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талаптарға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сәйкес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тиіс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бұдан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басқа</w:t>
      </w:r>
      <w:proofErr w:type="spellEnd"/>
      <w:r w:rsidRPr="00AF2071">
        <w:rPr>
          <w:rFonts w:ascii="Times New Roman" w:hAnsi="Times New Roman" w:cs="Times New Roman"/>
          <w:color w:val="000000"/>
          <w:sz w:val="28"/>
          <w:szCs w:val="28"/>
        </w:rPr>
        <w:t>:</w:t>
      </w:r>
    </w:p>
    <w:p w14:paraId="73E5FEF6"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оқытудың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инновациялық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түрлерін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әдістері</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құралдарын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пайдаланады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беру </w:t>
      </w:r>
      <w:proofErr w:type="spellStart"/>
      <w:r w:rsidRPr="00AF2071">
        <w:rPr>
          <w:rFonts w:ascii="Times New Roman" w:hAnsi="Times New Roman" w:cs="Times New Roman"/>
          <w:color w:val="000000"/>
          <w:sz w:val="28"/>
          <w:szCs w:val="28"/>
        </w:rPr>
        <w:t>ұйымы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тәжірибені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жинақтайды</w:t>
      </w:r>
      <w:proofErr w:type="spellEnd"/>
      <w:r w:rsidRPr="00AF2071">
        <w:rPr>
          <w:rFonts w:ascii="Times New Roman" w:hAnsi="Times New Roman" w:cs="Times New Roman"/>
          <w:color w:val="000000"/>
          <w:sz w:val="28"/>
          <w:szCs w:val="28"/>
        </w:rPr>
        <w:t xml:space="preserve">, </w:t>
      </w:r>
    </w:p>
    <w:p w14:paraId="59731089"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беру </w:t>
      </w:r>
      <w:proofErr w:type="spellStart"/>
      <w:r w:rsidRPr="00AF2071">
        <w:rPr>
          <w:rFonts w:ascii="Times New Roman" w:hAnsi="Times New Roman" w:cs="Times New Roman"/>
          <w:color w:val="000000"/>
          <w:sz w:val="28"/>
          <w:szCs w:val="28"/>
        </w:rPr>
        <w:t>ұйымы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олимпиадаларға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конкурстарға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жарыстарға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қатысушылардың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тиіс</w:t>
      </w:r>
      <w:proofErr w:type="spellEnd"/>
      <w:r w:rsidRPr="00AF2071">
        <w:rPr>
          <w:rFonts w:ascii="Times New Roman" w:hAnsi="Times New Roman" w:cs="Times New Roman"/>
          <w:color w:val="000000"/>
          <w:sz w:val="28"/>
          <w:szCs w:val="28"/>
        </w:rPr>
        <w:t>.;</w:t>
      </w:r>
    </w:p>
    <w:p w14:paraId="2E4E4AA3"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3) "педагог-</w:t>
      </w:r>
      <w:proofErr w:type="spellStart"/>
      <w:r w:rsidRPr="00AF2071">
        <w:rPr>
          <w:rFonts w:ascii="Times New Roman" w:hAnsi="Times New Roman" w:cs="Times New Roman"/>
          <w:color w:val="000000"/>
          <w:sz w:val="28"/>
          <w:szCs w:val="28"/>
        </w:rPr>
        <w:t>сарапшы</w:t>
      </w:r>
      <w:proofErr w:type="spellEnd"/>
      <w:r w:rsidRPr="00AF2071">
        <w:rPr>
          <w:rFonts w:ascii="Times New Roman" w:hAnsi="Times New Roman" w:cs="Times New Roman"/>
          <w:color w:val="000000"/>
          <w:sz w:val="28"/>
          <w:szCs w:val="28"/>
        </w:rPr>
        <w:t xml:space="preserve">": </w:t>
      </w:r>
    </w:p>
    <w:p w14:paraId="0C921427"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lastRenderedPageBreak/>
        <w:t xml:space="preserve">      "педагог-модератор" </w:t>
      </w:r>
      <w:proofErr w:type="spellStart"/>
      <w:r w:rsidRPr="00AF2071">
        <w:rPr>
          <w:rFonts w:ascii="Times New Roman" w:hAnsi="Times New Roman" w:cs="Times New Roman"/>
          <w:color w:val="000000"/>
          <w:sz w:val="28"/>
          <w:szCs w:val="28"/>
        </w:rPr>
        <w:t>санатының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жалпы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талаптарына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сәйкес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тиіс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сонымен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қатар</w:t>
      </w:r>
      <w:proofErr w:type="spellEnd"/>
      <w:r w:rsidRPr="00AF2071">
        <w:rPr>
          <w:rFonts w:ascii="Times New Roman" w:hAnsi="Times New Roman" w:cs="Times New Roman"/>
          <w:color w:val="000000"/>
          <w:sz w:val="28"/>
          <w:szCs w:val="28"/>
        </w:rPr>
        <w:t>:</w:t>
      </w:r>
    </w:p>
    <w:p w14:paraId="5B1BD3D7"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ұйымдастырылған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қызметін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талдау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дағдыларын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меңгерген</w:t>
      </w:r>
      <w:proofErr w:type="spellEnd"/>
      <w:r w:rsidRPr="00AF2071">
        <w:rPr>
          <w:rFonts w:ascii="Times New Roman" w:hAnsi="Times New Roman" w:cs="Times New Roman"/>
          <w:color w:val="000000"/>
          <w:sz w:val="28"/>
          <w:szCs w:val="28"/>
        </w:rPr>
        <w:t xml:space="preserve">, </w:t>
      </w:r>
    </w:p>
    <w:p w14:paraId="559AB75F"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тәлімгерлікті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жүзеге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асырады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кәсіби</w:t>
      </w:r>
      <w:proofErr w:type="spellEnd"/>
      <w:r w:rsidRPr="00AF2071">
        <w:rPr>
          <w:rFonts w:ascii="Times New Roman" w:hAnsi="Times New Roman" w:cs="Times New Roman"/>
          <w:color w:val="000000"/>
          <w:sz w:val="28"/>
          <w:szCs w:val="28"/>
        </w:rPr>
        <w:t xml:space="preserve"> даму </w:t>
      </w:r>
      <w:proofErr w:type="spellStart"/>
      <w:r w:rsidRPr="00AF2071">
        <w:rPr>
          <w:rFonts w:ascii="Times New Roman" w:hAnsi="Times New Roman" w:cs="Times New Roman"/>
          <w:color w:val="000000"/>
          <w:sz w:val="28"/>
          <w:szCs w:val="28"/>
        </w:rPr>
        <w:t>басымдықтарын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конструктивті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анықтайды</w:t>
      </w:r>
      <w:proofErr w:type="spellEnd"/>
      <w:r w:rsidRPr="00AF2071">
        <w:rPr>
          <w:rFonts w:ascii="Times New Roman" w:hAnsi="Times New Roman" w:cs="Times New Roman"/>
          <w:color w:val="000000"/>
          <w:sz w:val="28"/>
          <w:szCs w:val="28"/>
        </w:rPr>
        <w:t xml:space="preserve">: </w:t>
      </w:r>
    </w:p>
    <w:p w14:paraId="2B79904E"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беру </w:t>
      </w:r>
      <w:proofErr w:type="spellStart"/>
      <w:r w:rsidRPr="00AF2071">
        <w:rPr>
          <w:rFonts w:ascii="Times New Roman" w:hAnsi="Times New Roman" w:cs="Times New Roman"/>
          <w:color w:val="000000"/>
          <w:sz w:val="28"/>
          <w:szCs w:val="28"/>
        </w:rPr>
        <w:t>ұйымы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жеке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әріптестерін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аудан</w:t>
      </w:r>
      <w:proofErr w:type="spellEnd"/>
      <w:r w:rsidRPr="00AF2071">
        <w:rPr>
          <w:rFonts w:ascii="Times New Roman" w:hAnsi="Times New Roman" w:cs="Times New Roman"/>
          <w:color w:val="000000"/>
          <w:sz w:val="28"/>
          <w:szCs w:val="28"/>
        </w:rPr>
        <w:t>/</w:t>
      </w:r>
      <w:proofErr w:type="spellStart"/>
      <w:r w:rsidRPr="00AF2071">
        <w:rPr>
          <w:rFonts w:ascii="Times New Roman" w:hAnsi="Times New Roman" w:cs="Times New Roman"/>
          <w:color w:val="000000"/>
          <w:sz w:val="28"/>
          <w:szCs w:val="28"/>
        </w:rPr>
        <w:t>қала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тәжірибені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жинақтайды</w:t>
      </w:r>
      <w:proofErr w:type="spellEnd"/>
      <w:r w:rsidRPr="00AF2071">
        <w:rPr>
          <w:rFonts w:ascii="Times New Roman" w:hAnsi="Times New Roman" w:cs="Times New Roman"/>
          <w:color w:val="000000"/>
          <w:sz w:val="28"/>
          <w:szCs w:val="28"/>
        </w:rPr>
        <w:t xml:space="preserve">, </w:t>
      </w:r>
    </w:p>
    <w:p w14:paraId="71A1BD2D"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аудан</w:t>
      </w:r>
      <w:proofErr w:type="spellEnd"/>
      <w:r w:rsidRPr="00AF2071">
        <w:rPr>
          <w:rFonts w:ascii="Times New Roman" w:hAnsi="Times New Roman" w:cs="Times New Roman"/>
          <w:color w:val="000000"/>
          <w:sz w:val="28"/>
          <w:szCs w:val="28"/>
        </w:rPr>
        <w:t>/</w:t>
      </w:r>
      <w:proofErr w:type="spellStart"/>
      <w:r w:rsidRPr="00AF2071">
        <w:rPr>
          <w:rFonts w:ascii="Times New Roman" w:hAnsi="Times New Roman" w:cs="Times New Roman"/>
          <w:color w:val="000000"/>
          <w:sz w:val="28"/>
          <w:szCs w:val="28"/>
        </w:rPr>
        <w:t>қала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олимпиадаларға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конкурстарға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жарыстарға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қатысушылар</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болады</w:t>
      </w:r>
      <w:proofErr w:type="spellEnd"/>
      <w:r w:rsidRPr="00AF2071">
        <w:rPr>
          <w:rFonts w:ascii="Times New Roman" w:hAnsi="Times New Roman" w:cs="Times New Roman"/>
          <w:color w:val="000000"/>
          <w:sz w:val="28"/>
          <w:szCs w:val="28"/>
        </w:rPr>
        <w:t>;</w:t>
      </w:r>
    </w:p>
    <w:p w14:paraId="64E35411"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4) "педагог - </w:t>
      </w:r>
      <w:proofErr w:type="spellStart"/>
      <w:r w:rsidRPr="00AF2071">
        <w:rPr>
          <w:rFonts w:ascii="Times New Roman" w:hAnsi="Times New Roman" w:cs="Times New Roman"/>
          <w:color w:val="000000"/>
          <w:sz w:val="28"/>
          <w:szCs w:val="28"/>
        </w:rPr>
        <w:t>зерттеуші</w:t>
      </w:r>
      <w:proofErr w:type="spellEnd"/>
      <w:r w:rsidRPr="00AF2071">
        <w:rPr>
          <w:rFonts w:ascii="Times New Roman" w:hAnsi="Times New Roman" w:cs="Times New Roman"/>
          <w:color w:val="000000"/>
          <w:sz w:val="28"/>
          <w:szCs w:val="28"/>
        </w:rPr>
        <w:t xml:space="preserve">": </w:t>
      </w:r>
    </w:p>
    <w:p w14:paraId="001CFF99"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"педагог-</w:t>
      </w:r>
      <w:proofErr w:type="spellStart"/>
      <w:r w:rsidRPr="00AF2071">
        <w:rPr>
          <w:rFonts w:ascii="Times New Roman" w:hAnsi="Times New Roman" w:cs="Times New Roman"/>
          <w:color w:val="000000"/>
          <w:sz w:val="28"/>
          <w:szCs w:val="28"/>
        </w:rPr>
        <w:t>сарапшы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санатының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жалпы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талаптарына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сәйкес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тиіс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сонымен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қатар</w:t>
      </w:r>
      <w:proofErr w:type="spellEnd"/>
      <w:r w:rsidRPr="00AF2071">
        <w:rPr>
          <w:rFonts w:ascii="Times New Roman" w:hAnsi="Times New Roman" w:cs="Times New Roman"/>
          <w:color w:val="000000"/>
          <w:sz w:val="28"/>
          <w:szCs w:val="28"/>
        </w:rPr>
        <w:t>:</w:t>
      </w:r>
    </w:p>
    <w:p w14:paraId="738647E0"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сабақты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зерттеу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бағалау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құралдарын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әзірлеу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дағдыларын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меңгерген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алушылардың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зерттеу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дағдыларын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дамытуды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қамтамасыз</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етеді</w:t>
      </w:r>
      <w:proofErr w:type="spellEnd"/>
      <w:r w:rsidRPr="00AF2071">
        <w:rPr>
          <w:rFonts w:ascii="Times New Roman" w:hAnsi="Times New Roman" w:cs="Times New Roman"/>
          <w:color w:val="000000"/>
          <w:sz w:val="28"/>
          <w:szCs w:val="28"/>
        </w:rPr>
        <w:t xml:space="preserve">, </w:t>
      </w:r>
    </w:p>
    <w:p w14:paraId="01805E88"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тәлімгерлікті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жүзеге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асырады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педагогикалық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қоғамдастықта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аудан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қала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даму </w:t>
      </w:r>
      <w:proofErr w:type="spellStart"/>
      <w:r w:rsidRPr="00AF2071">
        <w:rPr>
          <w:rFonts w:ascii="Times New Roman" w:hAnsi="Times New Roman" w:cs="Times New Roman"/>
          <w:color w:val="000000"/>
          <w:sz w:val="28"/>
          <w:szCs w:val="28"/>
        </w:rPr>
        <w:t>стратегиясын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конструктивті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анықтайды</w:t>
      </w:r>
      <w:proofErr w:type="spellEnd"/>
      <w:r w:rsidRPr="00AF2071">
        <w:rPr>
          <w:rFonts w:ascii="Times New Roman" w:hAnsi="Times New Roman" w:cs="Times New Roman"/>
          <w:color w:val="000000"/>
          <w:sz w:val="28"/>
          <w:szCs w:val="28"/>
        </w:rPr>
        <w:t>,</w:t>
      </w:r>
    </w:p>
    <w:p w14:paraId="34B7368A"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облыс</w:t>
      </w:r>
      <w:proofErr w:type="spellEnd"/>
      <w:r w:rsidRPr="00AF2071">
        <w:rPr>
          <w:rFonts w:ascii="Times New Roman" w:hAnsi="Times New Roman" w:cs="Times New Roman"/>
          <w:color w:val="000000"/>
          <w:sz w:val="28"/>
          <w:szCs w:val="28"/>
        </w:rPr>
        <w:t>/</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маңыздылығы</w:t>
      </w:r>
      <w:proofErr w:type="spellEnd"/>
      <w:r w:rsidRPr="00AF2071">
        <w:rPr>
          <w:rFonts w:ascii="Times New Roman" w:hAnsi="Times New Roman" w:cs="Times New Roman"/>
          <w:color w:val="000000"/>
          <w:sz w:val="28"/>
          <w:szCs w:val="28"/>
        </w:rPr>
        <w:t xml:space="preserve"> бар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астаналық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қалалары</w:t>
      </w:r>
      <w:proofErr w:type="spellEnd"/>
      <w:r w:rsidRPr="00AF2071">
        <w:rPr>
          <w:rFonts w:ascii="Times New Roman" w:hAnsi="Times New Roman" w:cs="Times New Roman"/>
          <w:color w:val="000000"/>
          <w:sz w:val="28"/>
          <w:szCs w:val="28"/>
        </w:rPr>
        <w:t xml:space="preserve">, республика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тәжірибені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жинақтайды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ведомстволық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бағынысты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ұйымдар</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үшін</w:t>
      </w:r>
      <w:proofErr w:type="spellEnd"/>
      <w:r w:rsidRPr="00AF2071">
        <w:rPr>
          <w:rFonts w:ascii="Times New Roman" w:hAnsi="Times New Roman" w:cs="Times New Roman"/>
          <w:color w:val="000000"/>
          <w:sz w:val="28"/>
          <w:szCs w:val="28"/>
        </w:rPr>
        <w:t xml:space="preserve">)); </w:t>
      </w:r>
    </w:p>
    <w:p w14:paraId="73B40946"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облыс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маңыздылығы</w:t>
      </w:r>
      <w:proofErr w:type="spellEnd"/>
      <w:r w:rsidRPr="00AF2071">
        <w:rPr>
          <w:rFonts w:ascii="Times New Roman" w:hAnsi="Times New Roman" w:cs="Times New Roman"/>
          <w:color w:val="000000"/>
          <w:sz w:val="28"/>
          <w:szCs w:val="28"/>
        </w:rPr>
        <w:t xml:space="preserve"> бар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астаналық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қалалары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олимпиадаларға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конкурстарға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жарыстарға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қатысушылардың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ведомстволық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бағынысты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ұйымдар</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үшін</w:t>
      </w:r>
      <w:proofErr w:type="spellEnd"/>
      <w:r w:rsidRPr="00AF2071">
        <w:rPr>
          <w:rFonts w:ascii="Times New Roman" w:hAnsi="Times New Roman" w:cs="Times New Roman"/>
          <w:color w:val="000000"/>
          <w:sz w:val="28"/>
          <w:szCs w:val="28"/>
        </w:rPr>
        <w:t>);</w:t>
      </w:r>
    </w:p>
    <w:p w14:paraId="5CD4B029"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5) "педагог - </w:t>
      </w:r>
      <w:proofErr w:type="spellStart"/>
      <w:r w:rsidRPr="00AF2071">
        <w:rPr>
          <w:rFonts w:ascii="Times New Roman" w:hAnsi="Times New Roman" w:cs="Times New Roman"/>
          <w:color w:val="000000"/>
          <w:sz w:val="28"/>
          <w:szCs w:val="28"/>
        </w:rPr>
        <w:t>шебер</w:t>
      </w:r>
      <w:proofErr w:type="spellEnd"/>
      <w:r w:rsidRPr="00AF2071">
        <w:rPr>
          <w:rFonts w:ascii="Times New Roman" w:hAnsi="Times New Roman" w:cs="Times New Roman"/>
          <w:color w:val="000000"/>
          <w:sz w:val="28"/>
          <w:szCs w:val="28"/>
        </w:rPr>
        <w:t xml:space="preserve">": </w:t>
      </w:r>
    </w:p>
    <w:p w14:paraId="66770283"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"педагог-</w:t>
      </w:r>
      <w:proofErr w:type="spellStart"/>
      <w:r w:rsidRPr="00AF2071">
        <w:rPr>
          <w:rFonts w:ascii="Times New Roman" w:hAnsi="Times New Roman" w:cs="Times New Roman"/>
          <w:color w:val="000000"/>
          <w:sz w:val="28"/>
          <w:szCs w:val="28"/>
        </w:rPr>
        <w:t>зерттеуші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санатының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жалпы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талаптарына</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сәйкес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болуы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тиіс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сонымен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қатар</w:t>
      </w:r>
      <w:proofErr w:type="spellEnd"/>
      <w:r w:rsidRPr="00AF2071">
        <w:rPr>
          <w:rFonts w:ascii="Times New Roman" w:hAnsi="Times New Roman" w:cs="Times New Roman"/>
          <w:color w:val="000000"/>
          <w:sz w:val="28"/>
          <w:szCs w:val="28"/>
        </w:rPr>
        <w:t>:</w:t>
      </w:r>
    </w:p>
    <w:p w14:paraId="7EA851D3"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авторлық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бағдарламасы</w:t>
      </w:r>
      <w:proofErr w:type="spellEnd"/>
      <w:r w:rsidRPr="00AF2071">
        <w:rPr>
          <w:rFonts w:ascii="Times New Roman" w:hAnsi="Times New Roman" w:cs="Times New Roman"/>
          <w:color w:val="000000"/>
          <w:sz w:val="28"/>
          <w:szCs w:val="28"/>
        </w:rPr>
        <w:t xml:space="preserve"> бар </w:t>
      </w:r>
      <w:proofErr w:type="spellStart"/>
      <w:r w:rsidRPr="00AF2071">
        <w:rPr>
          <w:rFonts w:ascii="Times New Roman" w:hAnsi="Times New Roman" w:cs="Times New Roman"/>
          <w:color w:val="000000"/>
          <w:sz w:val="28"/>
          <w:szCs w:val="28"/>
        </w:rPr>
        <w:t>немесе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облыстық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оқу-әдістемелік</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кеңесте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немесе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оқу-әдістемелік</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кеңесте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мақұлдау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алған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шығарылған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оқулықтардың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оқу-әдістемелік</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құралдардың</w:t>
      </w:r>
      <w:proofErr w:type="spellEnd"/>
      <w:r w:rsidRPr="00AF2071">
        <w:rPr>
          <w:rFonts w:ascii="Times New Roman" w:hAnsi="Times New Roman" w:cs="Times New Roman"/>
          <w:color w:val="000000"/>
          <w:sz w:val="28"/>
          <w:szCs w:val="28"/>
        </w:rPr>
        <w:t xml:space="preserve"> авторы (</w:t>
      </w:r>
      <w:proofErr w:type="spellStart"/>
      <w:r w:rsidRPr="00AF2071">
        <w:rPr>
          <w:rFonts w:ascii="Times New Roman" w:hAnsi="Times New Roman" w:cs="Times New Roman"/>
          <w:color w:val="000000"/>
          <w:sz w:val="28"/>
          <w:szCs w:val="28"/>
        </w:rPr>
        <w:t>тең</w:t>
      </w:r>
      <w:proofErr w:type="spellEnd"/>
      <w:r w:rsidRPr="00AF2071">
        <w:rPr>
          <w:rFonts w:ascii="Times New Roman" w:hAnsi="Times New Roman" w:cs="Times New Roman"/>
          <w:color w:val="000000"/>
          <w:sz w:val="28"/>
          <w:szCs w:val="28"/>
        </w:rPr>
        <w:t xml:space="preserve"> авторы) </w:t>
      </w:r>
      <w:proofErr w:type="spellStart"/>
      <w:r w:rsidRPr="00AF2071">
        <w:rPr>
          <w:rFonts w:ascii="Times New Roman" w:hAnsi="Times New Roman" w:cs="Times New Roman"/>
          <w:color w:val="000000"/>
          <w:sz w:val="28"/>
          <w:szCs w:val="28"/>
        </w:rPr>
        <w:t>болып</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табылады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ғылыми</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жобалау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дағдыларын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дамытуды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қамтамасыз</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етеді</w:t>
      </w:r>
      <w:proofErr w:type="spellEnd"/>
      <w:r w:rsidRPr="00AF2071">
        <w:rPr>
          <w:rFonts w:ascii="Times New Roman" w:hAnsi="Times New Roman" w:cs="Times New Roman"/>
          <w:color w:val="000000"/>
          <w:sz w:val="28"/>
          <w:szCs w:val="28"/>
        </w:rPr>
        <w:t xml:space="preserve">, </w:t>
      </w:r>
    </w:p>
    <w:p w14:paraId="1A57FD9F"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тәлімгерлікті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жүзеге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асырады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облыс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деңгейінде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кәсіби</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қоғамдастық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желісін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дамытуды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жоспарлайды</w:t>
      </w:r>
      <w:proofErr w:type="spellEnd"/>
      <w:r w:rsidRPr="00AF2071">
        <w:rPr>
          <w:rFonts w:ascii="Times New Roman" w:hAnsi="Times New Roman" w:cs="Times New Roman"/>
          <w:color w:val="000000"/>
          <w:sz w:val="28"/>
          <w:szCs w:val="28"/>
        </w:rPr>
        <w:t>.,</w:t>
      </w:r>
    </w:p>
    <w:p w14:paraId="3CA97AE1" w14:textId="77777777" w:rsidR="00010EF4" w:rsidRDefault="00010EF4" w:rsidP="00010EF4">
      <w:pPr>
        <w:spacing w:after="0" w:line="240" w:lineRule="auto"/>
        <w:jc w:val="both"/>
        <w:rPr>
          <w:rFonts w:ascii="Times New Roman" w:hAnsi="Times New Roman" w:cs="Times New Roman"/>
          <w:color w:val="000000"/>
          <w:sz w:val="28"/>
          <w:szCs w:val="28"/>
          <w:lang w:val="kk-KZ"/>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халықаралық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конкурстар</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олимпиадалардың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қатысушысы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немесе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республикалық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халықаралық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конкурстар</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олимпиадалардың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қатысушыларын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дайындады</w:t>
      </w:r>
      <w:proofErr w:type="spellEnd"/>
      <w:r w:rsidRPr="00AF2071">
        <w:rPr>
          <w:rFonts w:ascii="Times New Roman" w:hAnsi="Times New Roman" w:cs="Times New Roman"/>
          <w:color w:val="000000"/>
          <w:sz w:val="28"/>
          <w:szCs w:val="28"/>
        </w:rPr>
        <w:t>.</w:t>
      </w:r>
    </w:p>
    <w:p w14:paraId="4CDBD378" w14:textId="77777777" w:rsidR="00BF0C98" w:rsidRDefault="00BF0C98" w:rsidP="00010EF4">
      <w:pPr>
        <w:spacing w:after="0" w:line="240" w:lineRule="auto"/>
        <w:jc w:val="both"/>
        <w:rPr>
          <w:rFonts w:ascii="Times New Roman" w:hAnsi="Times New Roman" w:cs="Times New Roman"/>
          <w:color w:val="000000"/>
          <w:sz w:val="28"/>
          <w:szCs w:val="28"/>
          <w:lang w:val="kk-KZ"/>
        </w:rPr>
      </w:pP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7C79196" w14:textId="77777777" w:rsidR="00010EF4" w:rsidRPr="009415FF" w:rsidRDefault="00010EF4" w:rsidP="00010EF4">
      <w:pPr>
        <w:spacing w:after="0" w:line="240" w:lineRule="auto"/>
        <w:jc w:val="both"/>
        <w:rPr>
          <w:rFonts w:ascii="Times New Roman" w:hAnsi="Times New Roman" w:cs="Times New Roman"/>
          <w:sz w:val="28"/>
          <w:szCs w:val="28"/>
          <w:lang w:val="kk-KZ"/>
        </w:rPr>
      </w:pPr>
      <w:r w:rsidRPr="00563DBD">
        <w:rPr>
          <w:rStyle w:val="a4"/>
          <w:rFonts w:ascii="Times New Roman" w:hAnsi="Times New Roman" w:cs="Times New Roman"/>
          <w:i w:val="0"/>
          <w:sz w:val="28"/>
          <w:szCs w:val="28"/>
          <w:lang w:val="kk-KZ" w:eastAsia="ru-RU"/>
        </w:rPr>
        <w:tab/>
      </w:r>
      <w:r w:rsidRPr="009415FF">
        <w:rPr>
          <w:rFonts w:ascii="Times New Roman" w:hAnsi="Times New Roman" w:cs="Times New Roman"/>
          <w:color w:val="000000"/>
          <w:sz w:val="28"/>
          <w:szCs w:val="28"/>
          <w:lang w:val="kk-KZ"/>
        </w:rPr>
        <w:t xml:space="preserve">Сыныптан тыс тәрбие және мәдени-көпшілік жұмыстарын жатақхана өткізеді және ұйымдастырады. </w:t>
      </w:r>
    </w:p>
    <w:p w14:paraId="5E28F1E5" w14:textId="77777777" w:rsidR="00010EF4" w:rsidRPr="009415FF" w:rsidRDefault="00010EF4" w:rsidP="00010EF4">
      <w:pPr>
        <w:spacing w:after="0" w:line="240" w:lineRule="auto"/>
        <w:jc w:val="both"/>
        <w:rPr>
          <w:rFonts w:ascii="Times New Roman" w:hAnsi="Times New Roman" w:cs="Times New Roman"/>
          <w:sz w:val="28"/>
          <w:szCs w:val="28"/>
          <w:lang w:val="kk-KZ"/>
        </w:rPr>
      </w:pPr>
      <w:r w:rsidRPr="009415FF">
        <w:rPr>
          <w:rFonts w:ascii="Times New Roman" w:hAnsi="Times New Roman" w:cs="Times New Roman"/>
          <w:color w:val="000000"/>
          <w:sz w:val="28"/>
          <w:szCs w:val="28"/>
          <w:lang w:val="kk-KZ"/>
        </w:rPr>
        <w:t>      Жатақхананың жалпы тәрбиелеу процесінде педагогтік талаптардың орындалуын бақылауды жүзеге асырады.</w:t>
      </w:r>
    </w:p>
    <w:p w14:paraId="63D4C631" w14:textId="77777777" w:rsidR="00010EF4" w:rsidRPr="009415FF" w:rsidRDefault="00010EF4" w:rsidP="00010EF4">
      <w:pPr>
        <w:spacing w:after="0" w:line="240" w:lineRule="auto"/>
        <w:jc w:val="both"/>
        <w:rPr>
          <w:rFonts w:ascii="Times New Roman" w:hAnsi="Times New Roman" w:cs="Times New Roman"/>
          <w:sz w:val="28"/>
          <w:szCs w:val="28"/>
          <w:lang w:val="kk-KZ"/>
        </w:rPr>
      </w:pPr>
      <w:r w:rsidRPr="009415FF">
        <w:rPr>
          <w:rFonts w:ascii="Times New Roman" w:hAnsi="Times New Roman" w:cs="Times New Roman"/>
          <w:color w:val="000000"/>
          <w:sz w:val="28"/>
          <w:szCs w:val="28"/>
          <w:lang w:val="kk-KZ"/>
        </w:rPr>
        <w:t xml:space="preserve">       Тәрбие жұмысының мазмұнын, нысанын және әдістерін жетілдіреді. </w:t>
      </w:r>
    </w:p>
    <w:p w14:paraId="74C42422" w14:textId="77777777" w:rsidR="00010EF4" w:rsidRPr="00010EF4" w:rsidRDefault="00010EF4" w:rsidP="00010EF4">
      <w:pPr>
        <w:spacing w:after="0" w:line="240" w:lineRule="auto"/>
        <w:jc w:val="both"/>
        <w:rPr>
          <w:rFonts w:ascii="Times New Roman" w:hAnsi="Times New Roman" w:cs="Times New Roman"/>
          <w:sz w:val="28"/>
          <w:szCs w:val="28"/>
          <w:lang w:val="kk-KZ"/>
        </w:rPr>
      </w:pPr>
      <w:r w:rsidRPr="009415FF">
        <w:rPr>
          <w:rFonts w:ascii="Times New Roman" w:hAnsi="Times New Roman" w:cs="Times New Roman"/>
          <w:color w:val="000000"/>
          <w:sz w:val="28"/>
          <w:szCs w:val="28"/>
          <w:lang w:val="kk-KZ"/>
        </w:rPr>
        <w:lastRenderedPageBreak/>
        <w:t xml:space="preserve">       </w:t>
      </w:r>
      <w:r w:rsidRPr="00010EF4">
        <w:rPr>
          <w:rFonts w:ascii="Times New Roman" w:hAnsi="Times New Roman" w:cs="Times New Roman"/>
          <w:color w:val="000000"/>
          <w:sz w:val="28"/>
          <w:szCs w:val="28"/>
          <w:lang w:val="kk-KZ"/>
        </w:rPr>
        <w:t xml:space="preserve">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p>
    <w:p w14:paraId="23AB207E" w14:textId="77777777" w:rsidR="00010EF4" w:rsidRPr="00010EF4" w:rsidRDefault="00010EF4" w:rsidP="00010EF4">
      <w:pPr>
        <w:spacing w:after="0" w:line="240" w:lineRule="auto"/>
        <w:jc w:val="both"/>
        <w:rPr>
          <w:rFonts w:ascii="Times New Roman" w:hAnsi="Times New Roman" w:cs="Times New Roman"/>
          <w:sz w:val="28"/>
          <w:szCs w:val="28"/>
          <w:lang w:val="kk-KZ"/>
        </w:rPr>
      </w:pPr>
      <w:r w:rsidRPr="00010EF4">
        <w:rPr>
          <w:rFonts w:ascii="Times New Roman" w:hAnsi="Times New Roman" w:cs="Times New Roman"/>
          <w:color w:val="000000"/>
          <w:sz w:val="28"/>
          <w:szCs w:val="28"/>
          <w:lang w:val="kk-KZ"/>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14:paraId="770A4A3A" w14:textId="77777777" w:rsidR="00010EF4" w:rsidRPr="00010EF4" w:rsidRDefault="00010EF4" w:rsidP="00010EF4">
      <w:pPr>
        <w:spacing w:after="0" w:line="240" w:lineRule="auto"/>
        <w:jc w:val="both"/>
        <w:rPr>
          <w:rFonts w:ascii="Times New Roman" w:hAnsi="Times New Roman" w:cs="Times New Roman"/>
          <w:sz w:val="28"/>
          <w:szCs w:val="28"/>
          <w:lang w:val="kk-KZ"/>
        </w:rPr>
      </w:pPr>
      <w:r w:rsidRPr="00010EF4">
        <w:rPr>
          <w:rFonts w:ascii="Times New Roman" w:hAnsi="Times New Roman" w:cs="Times New Roman"/>
          <w:color w:val="000000"/>
          <w:sz w:val="28"/>
          <w:szCs w:val="28"/>
          <w:lang w:val="kk-KZ"/>
        </w:rPr>
        <w:t xml:space="preserve">       Жасөспірімдер арасындағы құқық бұзушылықтың алдын алу жөніндегі жұмысты ұйымдастырады. </w:t>
      </w:r>
    </w:p>
    <w:p w14:paraId="60CE85B5" w14:textId="77777777" w:rsidR="00010EF4" w:rsidRPr="00AF2071" w:rsidRDefault="00010EF4" w:rsidP="00010EF4">
      <w:pPr>
        <w:spacing w:after="0" w:line="240" w:lineRule="auto"/>
        <w:jc w:val="both"/>
        <w:rPr>
          <w:rFonts w:ascii="Times New Roman" w:hAnsi="Times New Roman" w:cs="Times New Roman"/>
          <w:sz w:val="28"/>
          <w:szCs w:val="28"/>
        </w:rPr>
      </w:pPr>
      <w:r w:rsidRPr="00010EF4">
        <w:rPr>
          <w:rFonts w:ascii="Times New Roman" w:hAnsi="Times New Roman" w:cs="Times New Roman"/>
          <w:color w:val="000000"/>
          <w:sz w:val="28"/>
          <w:szCs w:val="28"/>
          <w:lang w:val="kk-KZ"/>
        </w:rPr>
        <w:t xml:space="preserve">       </w:t>
      </w:r>
      <w:proofErr w:type="spellStart"/>
      <w:r w:rsidRPr="00AF2071">
        <w:rPr>
          <w:rFonts w:ascii="Times New Roman" w:hAnsi="Times New Roman" w:cs="Times New Roman"/>
          <w:color w:val="000000"/>
          <w:sz w:val="28"/>
          <w:szCs w:val="28"/>
        </w:rPr>
        <w:t>Ата-аналармен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немесе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қамқоршылармен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қарым-қатынасты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үзбей</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жалғастырады</w:t>
      </w:r>
      <w:proofErr w:type="spellEnd"/>
      <w:r w:rsidRPr="00AF2071">
        <w:rPr>
          <w:rFonts w:ascii="Times New Roman" w:hAnsi="Times New Roman" w:cs="Times New Roman"/>
          <w:color w:val="000000"/>
          <w:sz w:val="28"/>
          <w:szCs w:val="28"/>
        </w:rPr>
        <w:t xml:space="preserve">. </w:t>
      </w:r>
    </w:p>
    <w:p w14:paraId="6DEC6DA8"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алушылармен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жеке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жұмыс</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жүргізеді</w:t>
      </w:r>
      <w:proofErr w:type="spellEnd"/>
      <w:r w:rsidRPr="00AF2071">
        <w:rPr>
          <w:rFonts w:ascii="Times New Roman" w:hAnsi="Times New Roman" w:cs="Times New Roman"/>
          <w:color w:val="000000"/>
          <w:sz w:val="28"/>
          <w:szCs w:val="28"/>
        </w:rPr>
        <w:t>.</w:t>
      </w:r>
    </w:p>
    <w:p w14:paraId="2237BE5E"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Білім</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алушылардың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өмірі</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денсаулығын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қорғауды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қамтамасыз</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етеді</w:t>
      </w:r>
      <w:proofErr w:type="spellEnd"/>
      <w:r w:rsidRPr="00AF2071">
        <w:rPr>
          <w:rFonts w:ascii="Times New Roman" w:hAnsi="Times New Roman" w:cs="Times New Roman"/>
          <w:color w:val="000000"/>
          <w:sz w:val="28"/>
          <w:szCs w:val="28"/>
        </w:rPr>
        <w:t xml:space="preserve">. </w:t>
      </w:r>
    </w:p>
    <w:p w14:paraId="4F8EEB32"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Еңбекті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қорғау</w:t>
      </w:r>
      <w:proofErr w:type="spellEnd"/>
      <w:r w:rsidRPr="00AF2071">
        <w:rPr>
          <w:rFonts w:ascii="Times New Roman" w:hAnsi="Times New Roman" w:cs="Times New Roman"/>
          <w:color w:val="000000"/>
          <w:sz w:val="28"/>
          <w:szCs w:val="28"/>
        </w:rPr>
        <w:t xml:space="preserve"> мен техника </w:t>
      </w:r>
      <w:proofErr w:type="spellStart"/>
      <w:r w:rsidRPr="00AF2071">
        <w:rPr>
          <w:rFonts w:ascii="Times New Roman" w:hAnsi="Times New Roman" w:cs="Times New Roman"/>
          <w:color w:val="000000"/>
          <w:sz w:val="28"/>
          <w:szCs w:val="28"/>
        </w:rPr>
        <w:t>қауіпсіздігі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өртке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қарсы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қорғау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ережелерінің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талаптарын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орындайды</w:t>
      </w:r>
      <w:proofErr w:type="spellEnd"/>
      <w:r w:rsidRPr="00AF2071">
        <w:rPr>
          <w:rFonts w:ascii="Times New Roman" w:hAnsi="Times New Roman" w:cs="Times New Roman"/>
          <w:color w:val="000000"/>
          <w:sz w:val="28"/>
          <w:szCs w:val="28"/>
        </w:rPr>
        <w:t xml:space="preserve">. </w:t>
      </w:r>
    </w:p>
    <w:p w14:paraId="38E1CF35"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9D6E943" w14:textId="77777777" w:rsidR="00010EF4" w:rsidRPr="009415FF" w:rsidRDefault="00010EF4" w:rsidP="00010EF4">
      <w:pPr>
        <w:spacing w:after="0" w:line="240" w:lineRule="auto"/>
        <w:jc w:val="both"/>
        <w:rPr>
          <w:rFonts w:ascii="Times New Roman" w:hAnsi="Times New Roman" w:cs="Times New Roman"/>
          <w:sz w:val="28"/>
          <w:szCs w:val="28"/>
          <w:lang w:val="kk-KZ"/>
        </w:rPr>
      </w:pPr>
      <w:r w:rsidRPr="00563DBD">
        <w:rPr>
          <w:rStyle w:val="a4"/>
          <w:rFonts w:ascii="Times New Roman" w:hAnsi="Times New Roman" w:cs="Times New Roman"/>
          <w:i w:val="0"/>
          <w:sz w:val="28"/>
          <w:szCs w:val="28"/>
          <w:lang w:val="kk-KZ" w:eastAsia="ru-RU"/>
        </w:rPr>
        <w:t> </w:t>
      </w:r>
      <w:r w:rsidRPr="00563DBD">
        <w:rPr>
          <w:rStyle w:val="a4"/>
          <w:rFonts w:ascii="Times New Roman" w:hAnsi="Times New Roman" w:cs="Times New Roman"/>
          <w:i w:val="0"/>
          <w:sz w:val="28"/>
          <w:szCs w:val="28"/>
          <w:lang w:val="kk-KZ" w:eastAsia="ru-RU"/>
        </w:rPr>
        <w:tab/>
      </w:r>
      <w:r w:rsidRPr="009415FF">
        <w:rPr>
          <w:rFonts w:ascii="Times New Roman" w:hAnsi="Times New Roman" w:cs="Times New Roman"/>
          <w:color w:val="000000"/>
          <w:sz w:val="28"/>
          <w:szCs w:val="28"/>
          <w:lang w:val="kk-KZ"/>
        </w:rPr>
        <w:t xml:space="preserve">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14:paraId="54BF9458" w14:textId="77777777" w:rsidR="00010EF4" w:rsidRPr="00AF2071" w:rsidRDefault="00010EF4" w:rsidP="00010EF4">
      <w:pPr>
        <w:spacing w:after="0" w:line="240" w:lineRule="auto"/>
        <w:jc w:val="both"/>
        <w:rPr>
          <w:rFonts w:ascii="Times New Roman" w:hAnsi="Times New Roman" w:cs="Times New Roman"/>
          <w:sz w:val="28"/>
          <w:szCs w:val="28"/>
        </w:rPr>
      </w:pPr>
      <w:r w:rsidRPr="009415FF">
        <w:rPr>
          <w:rFonts w:ascii="Times New Roman" w:hAnsi="Times New Roman" w:cs="Times New Roman"/>
          <w:color w:val="000000"/>
          <w:sz w:val="28"/>
          <w:szCs w:val="28"/>
          <w:lang w:val="kk-KZ"/>
        </w:rPr>
        <w:t xml:space="preserve">       </w:t>
      </w:r>
      <w:r w:rsidRPr="00AF2071">
        <w:rPr>
          <w:rFonts w:ascii="Times New Roman" w:hAnsi="Times New Roman" w:cs="Times New Roman"/>
          <w:color w:val="000000"/>
          <w:sz w:val="28"/>
          <w:szCs w:val="28"/>
        </w:rPr>
        <w:t xml:space="preserve">дидактика </w:t>
      </w:r>
      <w:proofErr w:type="spellStart"/>
      <w:r w:rsidRPr="00AF2071">
        <w:rPr>
          <w:rFonts w:ascii="Times New Roman" w:hAnsi="Times New Roman" w:cs="Times New Roman"/>
          <w:color w:val="000000"/>
          <w:sz w:val="28"/>
          <w:szCs w:val="28"/>
        </w:rPr>
        <w:t>принциптерін</w:t>
      </w:r>
      <w:proofErr w:type="spellEnd"/>
      <w:r w:rsidRPr="00AF2071">
        <w:rPr>
          <w:rFonts w:ascii="Times New Roman" w:hAnsi="Times New Roman" w:cs="Times New Roman"/>
          <w:color w:val="000000"/>
          <w:sz w:val="28"/>
          <w:szCs w:val="28"/>
        </w:rPr>
        <w:t xml:space="preserve">, педагогика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жастық</w:t>
      </w:r>
      <w:proofErr w:type="spellEnd"/>
      <w:r w:rsidRPr="00AF2071">
        <w:rPr>
          <w:rFonts w:ascii="Times New Roman" w:hAnsi="Times New Roman" w:cs="Times New Roman"/>
          <w:color w:val="000000"/>
          <w:sz w:val="28"/>
          <w:szCs w:val="28"/>
        </w:rPr>
        <w:t xml:space="preserve"> психология </w:t>
      </w:r>
      <w:proofErr w:type="spellStart"/>
      <w:r w:rsidRPr="00AF2071">
        <w:rPr>
          <w:rFonts w:ascii="Times New Roman" w:hAnsi="Times New Roman" w:cs="Times New Roman"/>
          <w:color w:val="000000"/>
          <w:sz w:val="28"/>
          <w:szCs w:val="28"/>
        </w:rPr>
        <w:t>негіздерін</w:t>
      </w:r>
      <w:proofErr w:type="spellEnd"/>
      <w:r w:rsidRPr="00AF2071">
        <w:rPr>
          <w:rFonts w:ascii="Times New Roman" w:hAnsi="Times New Roman" w:cs="Times New Roman"/>
          <w:color w:val="000000"/>
          <w:sz w:val="28"/>
          <w:szCs w:val="28"/>
        </w:rPr>
        <w:t xml:space="preserve">, </w:t>
      </w:r>
    </w:p>
    <w:p w14:paraId="54AAC81D"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басқарудың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инновациялық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әдістерін</w:t>
      </w:r>
      <w:proofErr w:type="spellEnd"/>
      <w:r w:rsidRPr="00AF2071">
        <w:rPr>
          <w:rFonts w:ascii="Times New Roman" w:hAnsi="Times New Roman" w:cs="Times New Roman"/>
          <w:color w:val="000000"/>
          <w:sz w:val="28"/>
          <w:szCs w:val="28"/>
        </w:rPr>
        <w:t xml:space="preserve">, </w:t>
      </w:r>
    </w:p>
    <w:p w14:paraId="36CBD9B3"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әдістемелік</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ақпараттық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материалдарды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жүйелеу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принциптерін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баспалармен</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жұмыстың</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негіздерін</w:t>
      </w:r>
      <w:proofErr w:type="spellEnd"/>
      <w:r w:rsidRPr="00AF2071">
        <w:rPr>
          <w:rFonts w:ascii="Times New Roman" w:hAnsi="Times New Roman" w:cs="Times New Roman"/>
          <w:color w:val="000000"/>
          <w:sz w:val="28"/>
          <w:szCs w:val="28"/>
        </w:rPr>
        <w:t xml:space="preserve">, </w:t>
      </w:r>
    </w:p>
    <w:p w14:paraId="456B87B6"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оқу-бағдарламалық</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құжаттарды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әзірлеу</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принциптері</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тәртіптерін</w:t>
      </w:r>
      <w:proofErr w:type="spellEnd"/>
      <w:r w:rsidRPr="00AF2071">
        <w:rPr>
          <w:rFonts w:ascii="Times New Roman" w:hAnsi="Times New Roman" w:cs="Times New Roman"/>
          <w:color w:val="000000"/>
          <w:sz w:val="28"/>
          <w:szCs w:val="28"/>
        </w:rPr>
        <w:t xml:space="preserve">; </w:t>
      </w:r>
    </w:p>
    <w:p w14:paraId="4942293C" w14:textId="77777777" w:rsidR="00010EF4" w:rsidRPr="00AF2071" w:rsidRDefault="00010EF4" w:rsidP="00010EF4">
      <w:pPr>
        <w:spacing w:after="0" w:line="240" w:lineRule="auto"/>
        <w:jc w:val="both"/>
        <w:rPr>
          <w:rFonts w:ascii="Times New Roman" w:hAnsi="Times New Roman" w:cs="Times New Roman"/>
          <w:sz w:val="28"/>
          <w:szCs w:val="28"/>
        </w:rPr>
      </w:pPr>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еңбекті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қорғау</w:t>
      </w:r>
      <w:proofErr w:type="spellEnd"/>
      <w:r w:rsidRPr="00AF2071">
        <w:rPr>
          <w:rFonts w:ascii="Times New Roman" w:hAnsi="Times New Roman" w:cs="Times New Roman"/>
          <w:color w:val="000000"/>
          <w:sz w:val="28"/>
          <w:szCs w:val="28"/>
        </w:rPr>
        <w:t xml:space="preserve">, техника </w:t>
      </w:r>
      <w:proofErr w:type="spellStart"/>
      <w:r w:rsidRPr="00AF2071">
        <w:rPr>
          <w:rFonts w:ascii="Times New Roman" w:hAnsi="Times New Roman" w:cs="Times New Roman"/>
          <w:color w:val="000000"/>
          <w:sz w:val="28"/>
          <w:szCs w:val="28"/>
        </w:rPr>
        <w:t>қауіпсіздігі</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және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өртке</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қарсы</w:t>
      </w:r>
      <w:proofErr w:type="spellEnd"/>
      <w:r w:rsidRPr="00AF2071">
        <w:rPr>
          <w:rFonts w:ascii="Times New Roman" w:hAnsi="Times New Roman" w:cs="Times New Roman"/>
          <w:color w:val="000000"/>
          <w:sz w:val="28"/>
          <w:szCs w:val="28"/>
        </w:rPr>
        <w:t xml:space="preserve"> </w:t>
      </w:r>
      <w:proofErr w:type="spellStart"/>
      <w:r w:rsidRPr="00AF2071">
        <w:rPr>
          <w:rFonts w:ascii="Times New Roman" w:hAnsi="Times New Roman" w:cs="Times New Roman"/>
          <w:color w:val="000000"/>
          <w:sz w:val="28"/>
          <w:szCs w:val="28"/>
        </w:rPr>
        <w:t>ережелері</w:t>
      </w:r>
      <w:proofErr w:type="spellEnd"/>
      <w:r w:rsidRPr="00AF2071">
        <w:rPr>
          <w:rFonts w:ascii="Times New Roman" w:hAnsi="Times New Roman" w:cs="Times New Roman"/>
          <w:color w:val="000000"/>
          <w:sz w:val="28"/>
          <w:szCs w:val="28"/>
        </w:rPr>
        <w:t xml:space="preserve"> мен </w:t>
      </w:r>
      <w:proofErr w:type="spellStart"/>
      <w:r w:rsidRPr="00AF2071">
        <w:rPr>
          <w:rFonts w:ascii="Times New Roman" w:hAnsi="Times New Roman" w:cs="Times New Roman"/>
          <w:color w:val="000000"/>
          <w:sz w:val="28"/>
          <w:szCs w:val="28"/>
        </w:rPr>
        <w:t>нормаларын</w:t>
      </w:r>
      <w:proofErr w:type="spellEnd"/>
      <w:r w:rsidRPr="00AF2071">
        <w:rPr>
          <w:rFonts w:ascii="Times New Roman" w:hAnsi="Times New Roman" w:cs="Times New Roman"/>
          <w:color w:val="000000"/>
          <w:sz w:val="28"/>
          <w:szCs w:val="28"/>
        </w:rPr>
        <w:t>.</w:t>
      </w:r>
    </w:p>
    <w:p w14:paraId="0A34ADA7" w14:textId="77777777" w:rsidR="00010EF4" w:rsidRPr="00323439" w:rsidRDefault="00010EF4" w:rsidP="00010EF4">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E4840EC"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AC75F0F" w14:textId="77777777" w:rsidR="00040796" w:rsidRPr="005C3BF3" w:rsidRDefault="00040796" w:rsidP="00040796">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D968E93" w14:textId="04AAA388" w:rsidR="00040796" w:rsidRDefault="00040796" w:rsidP="00040796">
      <w:pPr>
        <w:pStyle w:val="3"/>
        <w:shd w:val="clear" w:color="auto" w:fill="FFFFFF"/>
        <w:spacing w:before="0" w:beforeAutospacing="0" w:after="0" w:afterAutospacing="0" w:line="390" w:lineRule="atLeast"/>
        <w:textAlignment w:val="baseline"/>
        <w:rPr>
          <w:color w:val="000000"/>
          <w:sz w:val="28"/>
          <w:szCs w:val="28"/>
          <w:lang w:val="kk-KZ"/>
        </w:rPr>
      </w:pPr>
      <w:r w:rsidRPr="00AD74F8">
        <w:rPr>
          <w:color w:val="1E1E1E"/>
          <w:sz w:val="28"/>
          <w:szCs w:val="28"/>
          <w:highlight w:val="green"/>
          <w:lang w:val="kk-KZ"/>
        </w:rPr>
        <w:t>Қосымша білім беру педагогі</w:t>
      </w:r>
      <w:r w:rsidRPr="00AD74F8">
        <w:rPr>
          <w:rFonts w:ascii="Courier New" w:hAnsi="Courier New" w:cs="Courier New"/>
          <w:b w:val="0"/>
          <w:bCs w:val="0"/>
          <w:color w:val="1E1E1E"/>
          <w:sz w:val="32"/>
          <w:szCs w:val="32"/>
          <w:highlight w:val="green"/>
          <w:lang w:val="kk-KZ"/>
        </w:rPr>
        <w:t xml:space="preserve"> </w:t>
      </w:r>
      <w:r w:rsidRPr="00AD74F8">
        <w:rPr>
          <w:color w:val="000000"/>
          <w:sz w:val="28"/>
          <w:szCs w:val="28"/>
          <w:highlight w:val="green"/>
          <w:lang w:val="kk-KZ"/>
        </w:rPr>
        <w:t>1</w:t>
      </w:r>
      <w:r w:rsidRPr="00AD74F8">
        <w:rPr>
          <w:color w:val="000000"/>
          <w:sz w:val="28"/>
          <w:szCs w:val="28"/>
          <w:highlight w:val="green"/>
          <w:lang w:val="kk-KZ"/>
        </w:rPr>
        <w:t xml:space="preserve"> бірлік</w:t>
      </w:r>
    </w:p>
    <w:p w14:paraId="73E88C38" w14:textId="21E05EBD" w:rsidR="00040796" w:rsidRPr="00563DBD" w:rsidRDefault="00040796" w:rsidP="00040796">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FD2B2A2"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211BADC5"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w:t>
      </w:r>
      <w:r w:rsidRPr="00AD74F8">
        <w:rPr>
          <w:rFonts w:ascii="Times New Roman" w:eastAsia="Times New Roman" w:hAnsi="Times New Roman" w:cs="Times New Roman"/>
          <w:color w:val="000000"/>
          <w:spacing w:val="2"/>
          <w:sz w:val="28"/>
          <w:szCs w:val="28"/>
          <w:lang w:val="kk-KZ" w:eastAsia="kk-KZ"/>
        </w:rPr>
        <w:lastRenderedPageBreak/>
        <w:t>педагог-сарапшы үшін кемінде 3 жыл, педагог-зерттеуші үшін кемінде 4 жыл;</w:t>
      </w:r>
    </w:p>
    <w:p w14:paraId="3DE62BE5"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3C4FFD6A" w14:textId="77777777" w:rsidR="00040796" w:rsidRPr="00AD74F8" w:rsidRDefault="00040796" w:rsidP="00040796">
      <w:pPr>
        <w:spacing w:after="0" w:line="240" w:lineRule="auto"/>
        <w:ind w:firstLine="708"/>
        <w:jc w:val="both"/>
        <w:rPr>
          <w:rFonts w:ascii="Times New Roman" w:hAnsi="Times New Roman" w:cs="Times New Roman"/>
          <w:b/>
          <w:bCs/>
          <w:sz w:val="28"/>
          <w:szCs w:val="28"/>
          <w:lang w:val="kk-KZ"/>
        </w:rPr>
      </w:pPr>
      <w:r w:rsidRPr="00AD74F8">
        <w:rPr>
          <w:rFonts w:ascii="Times New Roman" w:hAnsi="Times New Roman" w:cs="Times New Roman"/>
          <w:b/>
          <w:bCs/>
          <w:color w:val="000000"/>
          <w:sz w:val="28"/>
          <w:szCs w:val="28"/>
          <w:lang w:val="kk-KZ"/>
        </w:rPr>
        <w:t>Кәсіби құзыреттілікті анықтай отырып, біліктілікке қойылатын талаптар:</w:t>
      </w:r>
    </w:p>
    <w:p w14:paraId="6C755758"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1) "педагог-модератор":</w:t>
      </w:r>
    </w:p>
    <w:p w14:paraId="6CA4BAD6"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"педагог" біліктілігіне қойылатын жалпы талаптарға сәйкес болуға, сондай-ақ:</w:t>
      </w:r>
    </w:p>
    <w:p w14:paraId="06A084EE"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зерттеу, эксперименттік жұмыс дағдыларын пайдалануға;</w:t>
      </w:r>
    </w:p>
    <w:p w14:paraId="57184233"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жаңа әдістемелерді сынақтан өткізу бойынша жұмыс жүргізуге;</w:t>
      </w:r>
    </w:p>
    <w:p w14:paraId="58B09104"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өңірлік (қалалық) көрмелердің, олимпиадалардың, жарыстардың жеңімпаз балалар ұжымдарын басқаруға тиіс;</w:t>
      </w:r>
    </w:p>
    <w:p w14:paraId="08B83547"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2) "педагог-сарапшы":</w:t>
      </w:r>
    </w:p>
    <w:p w14:paraId="1DE08AB6"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"педагог-модератор" біліктілігіне қойылатын талаптарға сәйкес болуға, сондай-ақ:</w:t>
      </w:r>
    </w:p>
    <w:p w14:paraId="4A361825"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зерттеу, эксперименттік жұмыс әдістерін қолдануға;</w:t>
      </w:r>
    </w:p>
    <w:p w14:paraId="18492DD8"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облыстық, республикалық конкурстардың, көрмелердің, олимпиадалардың, жарыстардың жеңімпаз балалар ұжымдарын басқаруға;</w:t>
      </w:r>
    </w:p>
    <w:p w14:paraId="4A70683F"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педагогикалық басылымдарда әдістемелік жарияланымдарының болуы тиіс;</w:t>
      </w:r>
    </w:p>
    <w:p w14:paraId="555C1C3E"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3) "педагог-зерттеуші":</w:t>
      </w:r>
    </w:p>
    <w:p w14:paraId="49B44AD1"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"педагог-сарапшы" біліктілігіне қойылатын талаптарға сәйкес болуға, сондай-ақ:</w:t>
      </w:r>
    </w:p>
    <w:p w14:paraId="24A71B07"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халықаралық, республикалық конкурстардың, көрмелердің, олимпиадалардың, жарыстардың жеңімпаз балалар ұжымдарын басқаруға;</w:t>
      </w:r>
    </w:p>
    <w:p w14:paraId="39C4B2FC"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авторлық әдістемелік әзірлемелері болуы тиіс;</w:t>
      </w:r>
    </w:p>
    <w:p w14:paraId="4A134669"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4) "педагог-шебер":</w:t>
      </w:r>
    </w:p>
    <w:p w14:paraId="60811451"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"педагог-зерттеуші" біліктілігіне қойылатын талаптарға сәйкес болуға, сондай-ақ:</w:t>
      </w:r>
    </w:p>
    <w:p w14:paraId="52F55006"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халықаралық, республикалық конкурстардың, көрмелердің, олимпиадалардың, жарыстардың жеңімпаз балалар ұжымдарын басқаруға;</w:t>
      </w:r>
    </w:p>
    <w:p w14:paraId="280BE5E6"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авторлық әдістемелік әзірлемелері болуы;</w:t>
      </w:r>
    </w:p>
    <w:p w14:paraId="6B7F7BB9" w14:textId="77777777" w:rsidR="00AD74F8" w:rsidRPr="00AD74F8" w:rsidRDefault="00AD74F8" w:rsidP="00AD74F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AD74F8">
        <w:rPr>
          <w:rFonts w:ascii="Times New Roman" w:eastAsia="Times New Roman" w:hAnsi="Times New Roman" w:cs="Times New Roman"/>
          <w:color w:val="000000"/>
          <w:spacing w:val="2"/>
          <w:sz w:val="28"/>
          <w:szCs w:val="28"/>
          <w:lang w:val="kk-KZ" w:eastAsia="kk-KZ"/>
        </w:rPr>
        <w:t>      облыстық оқу-әдістемелік кеңесте және РОӘК-те мақұлданған әдістемелік материалдардың болуы тиіс.</w:t>
      </w:r>
    </w:p>
    <w:p w14:paraId="0E202E49" w14:textId="77777777" w:rsidR="00040796" w:rsidRDefault="00040796" w:rsidP="00040796">
      <w:pPr>
        <w:spacing w:after="0" w:line="240" w:lineRule="auto"/>
        <w:jc w:val="both"/>
        <w:rPr>
          <w:rFonts w:ascii="Times New Roman" w:hAnsi="Times New Roman" w:cs="Times New Roman"/>
          <w:color w:val="000000"/>
          <w:sz w:val="28"/>
          <w:szCs w:val="28"/>
          <w:lang w:val="kk-KZ"/>
        </w:rPr>
      </w:pPr>
    </w:p>
    <w:p w14:paraId="039C5D4C" w14:textId="77777777" w:rsidR="00040796" w:rsidRPr="00563DBD" w:rsidRDefault="00040796" w:rsidP="00040796">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72D7E542"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lang w:val="kk-KZ" w:eastAsia="kk-KZ"/>
        </w:rPr>
      </w:pPr>
      <w:r w:rsidRPr="00563DBD">
        <w:rPr>
          <w:rStyle w:val="a4"/>
          <w:i w:val="0"/>
          <w:sz w:val="28"/>
          <w:szCs w:val="28"/>
          <w:lang w:val="kk-KZ"/>
        </w:rPr>
        <w:tab/>
      </w:r>
      <w:r w:rsidRPr="00040796">
        <w:rPr>
          <w:color w:val="000000"/>
          <w:spacing w:val="2"/>
          <w:sz w:val="28"/>
          <w:szCs w:val="28"/>
          <w:lang w:val="kk-KZ" w:eastAsia="kk-KZ"/>
        </w:rPr>
        <w:t> қосымша білім беру саласында білім алушылардың әр түрлі шығармашылық қызметін ұйымдастырады;</w:t>
      </w:r>
    </w:p>
    <w:p w14:paraId="5F831B65"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43BEECCC"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lastRenderedPageBreak/>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0E8F38A9"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белгіленген құжаттаманы жүргізеді;</w:t>
      </w:r>
    </w:p>
    <w:p w14:paraId="277D6A1D"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115C8F4A"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26F1B891"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22424C5F"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білім алушылардың, тәрбиеленушілердің жетістіктерін қамтамасыз етеді және талдайды;</w:t>
      </w:r>
    </w:p>
    <w:p w14:paraId="6478AD1B"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білім беру бағдарламасын меңгеру нәтижесін бағалайды;</w:t>
      </w:r>
    </w:p>
    <w:p w14:paraId="0495C16D"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002A1332"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әр түрлі деңгейдегі және бағыттағы іс-шараларға балалардың қатысуын ұйымдастырады;</w:t>
      </w:r>
    </w:p>
    <w:p w14:paraId="692F192A"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білім алушылардың, тәрбиеленушілердің каникулдық демалысын ұйымдастыруға қатысады;</w:t>
      </w:r>
    </w:p>
    <w:p w14:paraId="4EE53C58"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4B48ED43"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ата-аналарға және оларды ауыстыратын тұлғаларға, сондай-ақ педагогтерге консультациялық көмек көрсетеді;</w:t>
      </w:r>
    </w:p>
    <w:p w14:paraId="47C2EF64"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1C66B72E" w14:textId="77777777" w:rsidR="00040796" w:rsidRPr="00040796" w:rsidRDefault="00040796" w:rsidP="00040796">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040796">
        <w:rPr>
          <w:rFonts w:ascii="Times New Roman" w:eastAsia="Times New Roman" w:hAnsi="Times New Roman" w:cs="Times New Roman"/>
          <w:color w:val="000000"/>
          <w:spacing w:val="2"/>
          <w:sz w:val="28"/>
          <w:szCs w:val="28"/>
          <w:lang w:val="kk-KZ" w:eastAsia="kk-KZ"/>
        </w:rPr>
        <w:t>      жүйелі түрде кәсіби біліктілігін арттырады.</w:t>
      </w:r>
    </w:p>
    <w:p w14:paraId="7D8A8BE7" w14:textId="2B8E301C" w:rsidR="00040796" w:rsidRPr="00563DBD" w:rsidRDefault="00040796" w:rsidP="00040796">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AE13515"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lang w:val="kk-KZ" w:eastAsia="kk-KZ"/>
        </w:rPr>
      </w:pPr>
      <w:r w:rsidRPr="00563DBD">
        <w:rPr>
          <w:rStyle w:val="a4"/>
          <w:i w:val="0"/>
          <w:sz w:val="28"/>
          <w:szCs w:val="28"/>
          <w:lang w:val="kk-KZ"/>
        </w:rPr>
        <w:t> </w:t>
      </w:r>
      <w:r w:rsidRPr="00040796">
        <w:rPr>
          <w:rStyle w:val="a4"/>
          <w:i w:val="0"/>
          <w:sz w:val="28"/>
          <w:szCs w:val="28"/>
          <w:lang w:val="kk-KZ"/>
        </w:rPr>
        <w:tab/>
      </w:r>
      <w:r w:rsidRPr="00040796">
        <w:rPr>
          <w:color w:val="000000"/>
          <w:spacing w:val="2"/>
          <w:sz w:val="28"/>
          <w:szCs w:val="28"/>
          <w:lang w:val="kk-KZ"/>
        </w:rPr>
        <w:t>Қазақстан Республикасының </w:t>
      </w:r>
      <w:hyperlink r:id="rId9" w:anchor="z1" w:history="1">
        <w:r w:rsidRPr="00040796">
          <w:rPr>
            <w:rStyle w:val="a8"/>
            <w:color w:val="073A5E"/>
            <w:spacing w:val="2"/>
            <w:sz w:val="28"/>
            <w:szCs w:val="28"/>
            <w:lang w:val="kk-KZ"/>
          </w:rPr>
          <w:t>Конституциясы</w:t>
        </w:r>
      </w:hyperlink>
      <w:r w:rsidRPr="00040796">
        <w:rPr>
          <w:color w:val="000000"/>
          <w:spacing w:val="2"/>
          <w:sz w:val="28"/>
          <w:szCs w:val="28"/>
          <w:lang w:val="kk-KZ"/>
        </w:rPr>
        <w:t>, Қазақстан Республикасының "</w:t>
      </w:r>
      <w:hyperlink r:id="rId10" w:anchor="z1" w:history="1">
        <w:r w:rsidRPr="00040796">
          <w:rPr>
            <w:rStyle w:val="a8"/>
            <w:color w:val="073A5E"/>
            <w:spacing w:val="2"/>
            <w:sz w:val="28"/>
            <w:szCs w:val="28"/>
            <w:lang w:val="kk-KZ"/>
          </w:rPr>
          <w:t>Білім туралы</w:t>
        </w:r>
      </w:hyperlink>
      <w:r w:rsidRPr="00040796">
        <w:rPr>
          <w:color w:val="000000"/>
          <w:spacing w:val="2"/>
          <w:sz w:val="28"/>
          <w:szCs w:val="28"/>
          <w:lang w:val="kk-KZ"/>
        </w:rPr>
        <w:t>", "</w:t>
      </w:r>
      <w:r w:rsidRPr="00040796">
        <w:rPr>
          <w:color w:val="000000"/>
          <w:spacing w:val="2"/>
          <w:sz w:val="28"/>
          <w:szCs w:val="28"/>
        </w:rPr>
        <w:fldChar w:fldCharType="begin"/>
      </w:r>
      <w:r w:rsidRPr="00040796">
        <w:rPr>
          <w:color w:val="000000"/>
          <w:spacing w:val="2"/>
          <w:sz w:val="28"/>
          <w:szCs w:val="28"/>
          <w:lang w:val="kk-KZ"/>
        </w:rPr>
        <w:instrText xml:space="preserve"> HYPERLINK "https://adilet.zan.kz/kaz/docs/Z1900000293" \l "z22" </w:instrText>
      </w:r>
      <w:r w:rsidRPr="00040796">
        <w:rPr>
          <w:color w:val="000000"/>
          <w:spacing w:val="2"/>
          <w:sz w:val="28"/>
          <w:szCs w:val="28"/>
        </w:rPr>
        <w:fldChar w:fldCharType="separate"/>
      </w:r>
      <w:r w:rsidRPr="00040796">
        <w:rPr>
          <w:rStyle w:val="a8"/>
          <w:color w:val="073A5E"/>
          <w:spacing w:val="2"/>
          <w:sz w:val="28"/>
          <w:szCs w:val="28"/>
          <w:lang w:val="kk-KZ"/>
        </w:rPr>
        <w:t>Педагог мәртебесі туралы</w:t>
      </w:r>
      <w:r w:rsidRPr="00040796">
        <w:rPr>
          <w:color w:val="000000"/>
          <w:spacing w:val="2"/>
          <w:sz w:val="28"/>
          <w:szCs w:val="28"/>
        </w:rPr>
        <w:fldChar w:fldCharType="end"/>
      </w:r>
      <w:r w:rsidRPr="00040796">
        <w:rPr>
          <w:color w:val="000000"/>
          <w:spacing w:val="2"/>
          <w:sz w:val="28"/>
          <w:szCs w:val="28"/>
          <w:lang w:val="kk-KZ"/>
        </w:rPr>
        <w:t>", "</w:t>
      </w:r>
      <w:r w:rsidRPr="00040796">
        <w:rPr>
          <w:color w:val="000000"/>
          <w:spacing w:val="2"/>
          <w:sz w:val="28"/>
          <w:szCs w:val="28"/>
        </w:rPr>
        <w:fldChar w:fldCharType="begin"/>
      </w:r>
      <w:r w:rsidRPr="00040796">
        <w:rPr>
          <w:color w:val="000000"/>
          <w:spacing w:val="2"/>
          <w:sz w:val="28"/>
          <w:szCs w:val="28"/>
          <w:lang w:val="kk-KZ"/>
        </w:rPr>
        <w:instrText xml:space="preserve"> HYPERLINK "https://adilet.zan.kz/kaz/docs/Z1500000410" \l "z1" </w:instrText>
      </w:r>
      <w:r w:rsidRPr="00040796">
        <w:rPr>
          <w:color w:val="000000"/>
          <w:spacing w:val="2"/>
          <w:sz w:val="28"/>
          <w:szCs w:val="28"/>
        </w:rPr>
        <w:fldChar w:fldCharType="separate"/>
      </w:r>
      <w:r w:rsidRPr="00040796">
        <w:rPr>
          <w:rStyle w:val="a8"/>
          <w:color w:val="073A5E"/>
          <w:spacing w:val="2"/>
          <w:sz w:val="28"/>
          <w:szCs w:val="28"/>
          <w:lang w:val="kk-KZ"/>
        </w:rPr>
        <w:t>Сыбайлас жемқорлыққа қарсы іс-қимыл туралы</w:t>
      </w:r>
      <w:r w:rsidRPr="00040796">
        <w:rPr>
          <w:color w:val="000000"/>
          <w:spacing w:val="2"/>
          <w:sz w:val="28"/>
          <w:szCs w:val="28"/>
        </w:rPr>
        <w:fldChar w:fldCharType="end"/>
      </w:r>
      <w:r w:rsidRPr="00040796">
        <w:rPr>
          <w:color w:val="000000"/>
          <w:spacing w:val="2"/>
          <w:sz w:val="28"/>
          <w:szCs w:val="28"/>
          <w:lang w:val="kk-KZ"/>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7CBE20D8"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rPr>
      </w:pPr>
      <w:r w:rsidRPr="00040796">
        <w:rPr>
          <w:color w:val="000000"/>
          <w:spacing w:val="2"/>
          <w:sz w:val="28"/>
          <w:szCs w:val="28"/>
          <w:lang w:val="kk-KZ"/>
        </w:rPr>
        <w:t xml:space="preserve">      </w:t>
      </w:r>
      <w:r w:rsidRPr="00040796">
        <w:rPr>
          <w:color w:val="000000"/>
          <w:spacing w:val="2"/>
          <w:sz w:val="28"/>
          <w:szCs w:val="28"/>
        </w:rPr>
        <w:t xml:space="preserve">педагогика </w:t>
      </w:r>
      <w:proofErr w:type="spellStart"/>
      <w:r w:rsidRPr="00040796">
        <w:rPr>
          <w:color w:val="000000"/>
          <w:spacing w:val="2"/>
          <w:sz w:val="28"/>
          <w:szCs w:val="28"/>
        </w:rPr>
        <w:t>және</w:t>
      </w:r>
      <w:proofErr w:type="spellEnd"/>
      <w:r w:rsidRPr="00040796">
        <w:rPr>
          <w:color w:val="000000"/>
          <w:spacing w:val="2"/>
          <w:sz w:val="28"/>
          <w:szCs w:val="28"/>
        </w:rPr>
        <w:t xml:space="preserve"> психология </w:t>
      </w:r>
      <w:proofErr w:type="spellStart"/>
      <w:r w:rsidRPr="00040796">
        <w:rPr>
          <w:color w:val="000000"/>
          <w:spacing w:val="2"/>
          <w:sz w:val="28"/>
          <w:szCs w:val="28"/>
        </w:rPr>
        <w:t>негіздерін</w:t>
      </w:r>
      <w:proofErr w:type="spellEnd"/>
      <w:r w:rsidRPr="00040796">
        <w:rPr>
          <w:color w:val="000000"/>
          <w:spacing w:val="2"/>
          <w:sz w:val="28"/>
          <w:szCs w:val="28"/>
        </w:rPr>
        <w:t xml:space="preserve">, </w:t>
      </w:r>
      <w:proofErr w:type="spellStart"/>
      <w:r w:rsidRPr="00040796">
        <w:rPr>
          <w:color w:val="000000"/>
          <w:spacing w:val="2"/>
          <w:sz w:val="28"/>
          <w:szCs w:val="28"/>
        </w:rPr>
        <w:t>еңбек</w:t>
      </w:r>
      <w:proofErr w:type="spellEnd"/>
      <w:r w:rsidRPr="00040796">
        <w:rPr>
          <w:color w:val="000000"/>
          <w:spacing w:val="2"/>
          <w:sz w:val="28"/>
          <w:szCs w:val="28"/>
        </w:rPr>
        <w:t xml:space="preserve"> </w:t>
      </w:r>
      <w:proofErr w:type="spellStart"/>
      <w:r w:rsidRPr="00040796">
        <w:rPr>
          <w:color w:val="000000"/>
          <w:spacing w:val="2"/>
          <w:sz w:val="28"/>
          <w:szCs w:val="28"/>
        </w:rPr>
        <w:t>заңнамасы</w:t>
      </w:r>
      <w:proofErr w:type="spellEnd"/>
      <w:r w:rsidRPr="00040796">
        <w:rPr>
          <w:color w:val="000000"/>
          <w:spacing w:val="2"/>
          <w:sz w:val="28"/>
          <w:szCs w:val="28"/>
        </w:rPr>
        <w:t>;</w:t>
      </w:r>
    </w:p>
    <w:p w14:paraId="24FF03D8"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rPr>
      </w:pPr>
      <w:r w:rsidRPr="00040796">
        <w:rPr>
          <w:color w:val="000000"/>
          <w:spacing w:val="2"/>
          <w:sz w:val="28"/>
          <w:szCs w:val="28"/>
        </w:rPr>
        <w:t xml:space="preserve">      </w:t>
      </w:r>
      <w:proofErr w:type="spellStart"/>
      <w:r w:rsidRPr="00040796">
        <w:rPr>
          <w:color w:val="000000"/>
          <w:spacing w:val="2"/>
          <w:sz w:val="28"/>
          <w:szCs w:val="28"/>
        </w:rPr>
        <w:t>педагогикалық</w:t>
      </w:r>
      <w:proofErr w:type="spellEnd"/>
      <w:r w:rsidRPr="00040796">
        <w:rPr>
          <w:color w:val="000000"/>
          <w:spacing w:val="2"/>
          <w:sz w:val="28"/>
          <w:szCs w:val="28"/>
        </w:rPr>
        <w:t xml:space="preserve"> </w:t>
      </w:r>
      <w:proofErr w:type="spellStart"/>
      <w:r w:rsidRPr="00040796">
        <w:rPr>
          <w:color w:val="000000"/>
          <w:spacing w:val="2"/>
          <w:sz w:val="28"/>
          <w:szCs w:val="28"/>
        </w:rPr>
        <w:t>этиканың</w:t>
      </w:r>
      <w:proofErr w:type="spellEnd"/>
      <w:r w:rsidRPr="00040796">
        <w:rPr>
          <w:color w:val="000000"/>
          <w:spacing w:val="2"/>
          <w:sz w:val="28"/>
          <w:szCs w:val="28"/>
        </w:rPr>
        <w:t xml:space="preserve"> </w:t>
      </w:r>
      <w:proofErr w:type="spellStart"/>
      <w:r w:rsidRPr="00040796">
        <w:rPr>
          <w:color w:val="000000"/>
          <w:spacing w:val="2"/>
          <w:sz w:val="28"/>
          <w:szCs w:val="28"/>
        </w:rPr>
        <w:t>нормалары</w:t>
      </w:r>
      <w:proofErr w:type="spellEnd"/>
      <w:r w:rsidRPr="00040796">
        <w:rPr>
          <w:color w:val="000000"/>
          <w:spacing w:val="2"/>
          <w:sz w:val="28"/>
          <w:szCs w:val="28"/>
        </w:rPr>
        <w:t>;</w:t>
      </w:r>
    </w:p>
    <w:p w14:paraId="6643353B"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rPr>
      </w:pPr>
      <w:r w:rsidRPr="00040796">
        <w:rPr>
          <w:color w:val="000000"/>
          <w:spacing w:val="2"/>
          <w:sz w:val="28"/>
          <w:szCs w:val="28"/>
        </w:rPr>
        <w:t xml:space="preserve">      </w:t>
      </w:r>
      <w:proofErr w:type="spellStart"/>
      <w:r w:rsidRPr="00040796">
        <w:rPr>
          <w:color w:val="000000"/>
          <w:spacing w:val="2"/>
          <w:sz w:val="28"/>
          <w:szCs w:val="28"/>
        </w:rPr>
        <w:t>тәрбие</w:t>
      </w:r>
      <w:proofErr w:type="spellEnd"/>
      <w:r w:rsidRPr="00040796">
        <w:rPr>
          <w:color w:val="000000"/>
          <w:spacing w:val="2"/>
          <w:sz w:val="28"/>
          <w:szCs w:val="28"/>
        </w:rPr>
        <w:t xml:space="preserve"> </w:t>
      </w:r>
      <w:proofErr w:type="spellStart"/>
      <w:r w:rsidRPr="00040796">
        <w:rPr>
          <w:color w:val="000000"/>
          <w:spacing w:val="2"/>
          <w:sz w:val="28"/>
          <w:szCs w:val="28"/>
        </w:rPr>
        <w:t>жұмысының</w:t>
      </w:r>
      <w:proofErr w:type="spellEnd"/>
      <w:r w:rsidRPr="00040796">
        <w:rPr>
          <w:color w:val="000000"/>
          <w:spacing w:val="2"/>
          <w:sz w:val="28"/>
          <w:szCs w:val="28"/>
        </w:rPr>
        <w:t xml:space="preserve"> </w:t>
      </w:r>
      <w:proofErr w:type="spellStart"/>
      <w:r w:rsidRPr="00040796">
        <w:rPr>
          <w:color w:val="000000"/>
          <w:spacing w:val="2"/>
          <w:sz w:val="28"/>
          <w:szCs w:val="28"/>
        </w:rPr>
        <w:t>әдістемесін</w:t>
      </w:r>
      <w:proofErr w:type="spellEnd"/>
      <w:r w:rsidRPr="00040796">
        <w:rPr>
          <w:color w:val="000000"/>
          <w:spacing w:val="2"/>
          <w:sz w:val="28"/>
          <w:szCs w:val="28"/>
        </w:rPr>
        <w:t xml:space="preserve">, </w:t>
      </w:r>
      <w:proofErr w:type="spellStart"/>
      <w:r w:rsidRPr="00040796">
        <w:rPr>
          <w:color w:val="000000"/>
          <w:spacing w:val="2"/>
          <w:sz w:val="28"/>
          <w:szCs w:val="28"/>
        </w:rPr>
        <w:t>өнімді</w:t>
      </w:r>
      <w:proofErr w:type="spellEnd"/>
      <w:r w:rsidRPr="00040796">
        <w:rPr>
          <w:color w:val="000000"/>
          <w:spacing w:val="2"/>
          <w:sz w:val="28"/>
          <w:szCs w:val="28"/>
        </w:rPr>
        <w:t xml:space="preserve">, </w:t>
      </w:r>
      <w:proofErr w:type="spellStart"/>
      <w:r w:rsidRPr="00040796">
        <w:rPr>
          <w:color w:val="000000"/>
          <w:spacing w:val="2"/>
          <w:sz w:val="28"/>
          <w:szCs w:val="28"/>
        </w:rPr>
        <w:t>сараланған</w:t>
      </w:r>
      <w:proofErr w:type="spellEnd"/>
      <w:r w:rsidRPr="00040796">
        <w:rPr>
          <w:color w:val="000000"/>
          <w:spacing w:val="2"/>
          <w:sz w:val="28"/>
          <w:szCs w:val="28"/>
        </w:rPr>
        <w:t xml:space="preserve">, </w:t>
      </w:r>
      <w:proofErr w:type="spellStart"/>
      <w:r w:rsidRPr="00040796">
        <w:rPr>
          <w:color w:val="000000"/>
          <w:spacing w:val="2"/>
          <w:sz w:val="28"/>
          <w:szCs w:val="28"/>
        </w:rPr>
        <w:t>дамытушылық</w:t>
      </w:r>
      <w:proofErr w:type="spellEnd"/>
      <w:r w:rsidRPr="00040796">
        <w:rPr>
          <w:color w:val="000000"/>
          <w:spacing w:val="2"/>
          <w:sz w:val="28"/>
          <w:szCs w:val="28"/>
        </w:rPr>
        <w:t xml:space="preserve"> </w:t>
      </w:r>
      <w:proofErr w:type="spellStart"/>
      <w:r w:rsidRPr="00040796">
        <w:rPr>
          <w:color w:val="000000"/>
          <w:spacing w:val="2"/>
          <w:sz w:val="28"/>
          <w:szCs w:val="28"/>
        </w:rPr>
        <w:t>оқытудың</w:t>
      </w:r>
      <w:proofErr w:type="spellEnd"/>
      <w:r w:rsidRPr="00040796">
        <w:rPr>
          <w:color w:val="000000"/>
          <w:spacing w:val="2"/>
          <w:sz w:val="28"/>
          <w:szCs w:val="28"/>
        </w:rPr>
        <w:t xml:space="preserve"> </w:t>
      </w:r>
      <w:proofErr w:type="spellStart"/>
      <w:r w:rsidRPr="00040796">
        <w:rPr>
          <w:color w:val="000000"/>
          <w:spacing w:val="2"/>
          <w:sz w:val="28"/>
          <w:szCs w:val="28"/>
        </w:rPr>
        <w:t>заманауи</w:t>
      </w:r>
      <w:proofErr w:type="spellEnd"/>
      <w:r w:rsidRPr="00040796">
        <w:rPr>
          <w:color w:val="000000"/>
          <w:spacing w:val="2"/>
          <w:sz w:val="28"/>
          <w:szCs w:val="28"/>
        </w:rPr>
        <w:t xml:space="preserve"> </w:t>
      </w:r>
      <w:proofErr w:type="spellStart"/>
      <w:r w:rsidRPr="00040796">
        <w:rPr>
          <w:color w:val="000000"/>
          <w:spacing w:val="2"/>
          <w:sz w:val="28"/>
          <w:szCs w:val="28"/>
        </w:rPr>
        <w:t>педагогикалық</w:t>
      </w:r>
      <w:proofErr w:type="spellEnd"/>
      <w:r w:rsidRPr="00040796">
        <w:rPr>
          <w:color w:val="000000"/>
          <w:spacing w:val="2"/>
          <w:sz w:val="28"/>
          <w:szCs w:val="28"/>
        </w:rPr>
        <w:t xml:space="preserve"> </w:t>
      </w:r>
      <w:proofErr w:type="spellStart"/>
      <w:r w:rsidRPr="00040796">
        <w:rPr>
          <w:color w:val="000000"/>
          <w:spacing w:val="2"/>
          <w:sz w:val="28"/>
          <w:szCs w:val="28"/>
        </w:rPr>
        <w:t>технологиялары</w:t>
      </w:r>
      <w:proofErr w:type="spellEnd"/>
      <w:r w:rsidRPr="00040796">
        <w:rPr>
          <w:color w:val="000000"/>
          <w:spacing w:val="2"/>
          <w:sz w:val="28"/>
          <w:szCs w:val="28"/>
        </w:rPr>
        <w:t xml:space="preserve">, </w:t>
      </w:r>
      <w:proofErr w:type="spellStart"/>
      <w:r w:rsidRPr="00040796">
        <w:rPr>
          <w:color w:val="000000"/>
          <w:spacing w:val="2"/>
          <w:sz w:val="28"/>
          <w:szCs w:val="28"/>
        </w:rPr>
        <w:t>құзыреттілік</w:t>
      </w:r>
      <w:proofErr w:type="spellEnd"/>
      <w:r w:rsidRPr="00040796">
        <w:rPr>
          <w:color w:val="000000"/>
          <w:spacing w:val="2"/>
          <w:sz w:val="28"/>
          <w:szCs w:val="28"/>
        </w:rPr>
        <w:t xml:space="preserve"> </w:t>
      </w:r>
      <w:proofErr w:type="spellStart"/>
      <w:r w:rsidRPr="00040796">
        <w:rPr>
          <w:color w:val="000000"/>
          <w:spacing w:val="2"/>
          <w:sz w:val="28"/>
          <w:szCs w:val="28"/>
        </w:rPr>
        <w:t>тәсілді</w:t>
      </w:r>
      <w:proofErr w:type="spellEnd"/>
      <w:r w:rsidRPr="00040796">
        <w:rPr>
          <w:color w:val="000000"/>
          <w:spacing w:val="2"/>
          <w:sz w:val="28"/>
          <w:szCs w:val="28"/>
        </w:rPr>
        <w:t xml:space="preserve"> </w:t>
      </w:r>
      <w:proofErr w:type="spellStart"/>
      <w:r w:rsidRPr="00040796">
        <w:rPr>
          <w:color w:val="000000"/>
          <w:spacing w:val="2"/>
          <w:sz w:val="28"/>
          <w:szCs w:val="28"/>
        </w:rPr>
        <w:t>іске</w:t>
      </w:r>
      <w:proofErr w:type="spellEnd"/>
      <w:r w:rsidRPr="00040796">
        <w:rPr>
          <w:color w:val="000000"/>
          <w:spacing w:val="2"/>
          <w:sz w:val="28"/>
          <w:szCs w:val="28"/>
        </w:rPr>
        <w:t xml:space="preserve"> </w:t>
      </w:r>
      <w:proofErr w:type="spellStart"/>
      <w:r w:rsidRPr="00040796">
        <w:rPr>
          <w:color w:val="000000"/>
          <w:spacing w:val="2"/>
          <w:sz w:val="28"/>
          <w:szCs w:val="28"/>
        </w:rPr>
        <w:t>асыру</w:t>
      </w:r>
      <w:proofErr w:type="spellEnd"/>
      <w:r w:rsidRPr="00040796">
        <w:rPr>
          <w:color w:val="000000"/>
          <w:spacing w:val="2"/>
          <w:sz w:val="28"/>
          <w:szCs w:val="28"/>
        </w:rPr>
        <w:t>;</w:t>
      </w:r>
    </w:p>
    <w:p w14:paraId="3B5E0861"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rPr>
      </w:pPr>
      <w:r w:rsidRPr="00040796">
        <w:rPr>
          <w:color w:val="000000"/>
          <w:spacing w:val="2"/>
          <w:sz w:val="28"/>
          <w:szCs w:val="28"/>
        </w:rPr>
        <w:lastRenderedPageBreak/>
        <w:t xml:space="preserve">      </w:t>
      </w:r>
      <w:proofErr w:type="spellStart"/>
      <w:r w:rsidRPr="00040796">
        <w:rPr>
          <w:color w:val="000000"/>
          <w:spacing w:val="2"/>
          <w:sz w:val="28"/>
          <w:szCs w:val="28"/>
        </w:rPr>
        <w:t>білім</w:t>
      </w:r>
      <w:proofErr w:type="spellEnd"/>
      <w:r w:rsidRPr="00040796">
        <w:rPr>
          <w:color w:val="000000"/>
          <w:spacing w:val="2"/>
          <w:sz w:val="28"/>
          <w:szCs w:val="28"/>
        </w:rPr>
        <w:t xml:space="preserve"> </w:t>
      </w:r>
      <w:proofErr w:type="spellStart"/>
      <w:r w:rsidRPr="00040796">
        <w:rPr>
          <w:color w:val="000000"/>
          <w:spacing w:val="2"/>
          <w:sz w:val="28"/>
          <w:szCs w:val="28"/>
        </w:rPr>
        <w:t>алушылармен</w:t>
      </w:r>
      <w:proofErr w:type="spellEnd"/>
      <w:r w:rsidRPr="00040796">
        <w:rPr>
          <w:color w:val="000000"/>
          <w:spacing w:val="2"/>
          <w:sz w:val="28"/>
          <w:szCs w:val="28"/>
        </w:rPr>
        <w:t xml:space="preserve">, </w:t>
      </w:r>
      <w:proofErr w:type="spellStart"/>
      <w:r w:rsidRPr="00040796">
        <w:rPr>
          <w:color w:val="000000"/>
          <w:spacing w:val="2"/>
          <w:sz w:val="28"/>
          <w:szCs w:val="28"/>
        </w:rPr>
        <w:t>әртүрлі</w:t>
      </w:r>
      <w:proofErr w:type="spellEnd"/>
      <w:r w:rsidRPr="00040796">
        <w:rPr>
          <w:color w:val="000000"/>
          <w:spacing w:val="2"/>
          <w:sz w:val="28"/>
          <w:szCs w:val="28"/>
        </w:rPr>
        <w:t xml:space="preserve"> </w:t>
      </w:r>
      <w:proofErr w:type="spellStart"/>
      <w:r w:rsidRPr="00040796">
        <w:rPr>
          <w:color w:val="000000"/>
          <w:spacing w:val="2"/>
          <w:sz w:val="28"/>
          <w:szCs w:val="28"/>
        </w:rPr>
        <w:t>жастағы</w:t>
      </w:r>
      <w:proofErr w:type="spellEnd"/>
      <w:r w:rsidRPr="00040796">
        <w:rPr>
          <w:color w:val="000000"/>
          <w:spacing w:val="2"/>
          <w:sz w:val="28"/>
          <w:szCs w:val="28"/>
        </w:rPr>
        <w:t xml:space="preserve"> </w:t>
      </w:r>
      <w:proofErr w:type="spellStart"/>
      <w:r w:rsidRPr="00040796">
        <w:rPr>
          <w:color w:val="000000"/>
          <w:spacing w:val="2"/>
          <w:sz w:val="28"/>
          <w:szCs w:val="28"/>
        </w:rPr>
        <w:t>тәрбиеленушілермен</w:t>
      </w:r>
      <w:proofErr w:type="spellEnd"/>
      <w:r w:rsidRPr="00040796">
        <w:rPr>
          <w:color w:val="000000"/>
          <w:spacing w:val="2"/>
          <w:sz w:val="28"/>
          <w:szCs w:val="28"/>
        </w:rPr>
        <w:t xml:space="preserve">, </w:t>
      </w:r>
      <w:proofErr w:type="spellStart"/>
      <w:r w:rsidRPr="00040796">
        <w:rPr>
          <w:color w:val="000000"/>
          <w:spacing w:val="2"/>
          <w:sz w:val="28"/>
          <w:szCs w:val="28"/>
        </w:rPr>
        <w:t>олардың</w:t>
      </w:r>
      <w:proofErr w:type="spellEnd"/>
      <w:r w:rsidRPr="00040796">
        <w:rPr>
          <w:color w:val="000000"/>
          <w:spacing w:val="2"/>
          <w:sz w:val="28"/>
          <w:szCs w:val="28"/>
        </w:rPr>
        <w:t xml:space="preserve"> </w:t>
      </w:r>
      <w:proofErr w:type="spellStart"/>
      <w:r w:rsidRPr="00040796">
        <w:rPr>
          <w:color w:val="000000"/>
          <w:spacing w:val="2"/>
          <w:sz w:val="28"/>
          <w:szCs w:val="28"/>
        </w:rPr>
        <w:t>ата-аналарымен</w:t>
      </w:r>
      <w:proofErr w:type="spellEnd"/>
      <w:r w:rsidRPr="00040796">
        <w:rPr>
          <w:color w:val="000000"/>
          <w:spacing w:val="2"/>
          <w:sz w:val="28"/>
          <w:szCs w:val="28"/>
        </w:rPr>
        <w:t xml:space="preserve"> (</w:t>
      </w:r>
      <w:proofErr w:type="spellStart"/>
      <w:r w:rsidRPr="00040796">
        <w:rPr>
          <w:color w:val="000000"/>
          <w:spacing w:val="2"/>
          <w:sz w:val="28"/>
          <w:szCs w:val="28"/>
        </w:rPr>
        <w:t>оларды</w:t>
      </w:r>
      <w:proofErr w:type="spellEnd"/>
      <w:r w:rsidRPr="00040796">
        <w:rPr>
          <w:color w:val="000000"/>
          <w:spacing w:val="2"/>
          <w:sz w:val="28"/>
          <w:szCs w:val="28"/>
        </w:rPr>
        <w:t xml:space="preserve"> </w:t>
      </w:r>
      <w:proofErr w:type="spellStart"/>
      <w:r w:rsidRPr="00040796">
        <w:rPr>
          <w:color w:val="000000"/>
          <w:spacing w:val="2"/>
          <w:sz w:val="28"/>
          <w:szCs w:val="28"/>
        </w:rPr>
        <w:t>алмастыратын</w:t>
      </w:r>
      <w:proofErr w:type="spellEnd"/>
      <w:r w:rsidRPr="00040796">
        <w:rPr>
          <w:color w:val="000000"/>
          <w:spacing w:val="2"/>
          <w:sz w:val="28"/>
          <w:szCs w:val="28"/>
        </w:rPr>
        <w:t xml:space="preserve"> </w:t>
      </w:r>
      <w:proofErr w:type="spellStart"/>
      <w:r w:rsidRPr="00040796">
        <w:rPr>
          <w:color w:val="000000"/>
          <w:spacing w:val="2"/>
          <w:sz w:val="28"/>
          <w:szCs w:val="28"/>
        </w:rPr>
        <w:t>адамдармен</w:t>
      </w:r>
      <w:proofErr w:type="spellEnd"/>
      <w:r w:rsidRPr="00040796">
        <w:rPr>
          <w:color w:val="000000"/>
          <w:spacing w:val="2"/>
          <w:sz w:val="28"/>
          <w:szCs w:val="28"/>
        </w:rPr>
        <w:t xml:space="preserve">), </w:t>
      </w:r>
      <w:proofErr w:type="spellStart"/>
      <w:r w:rsidRPr="00040796">
        <w:rPr>
          <w:color w:val="000000"/>
          <w:spacing w:val="2"/>
          <w:sz w:val="28"/>
          <w:szCs w:val="28"/>
        </w:rPr>
        <w:t>педагогтармен</w:t>
      </w:r>
      <w:proofErr w:type="spellEnd"/>
      <w:r w:rsidRPr="00040796">
        <w:rPr>
          <w:color w:val="000000"/>
          <w:spacing w:val="2"/>
          <w:sz w:val="28"/>
          <w:szCs w:val="28"/>
        </w:rPr>
        <w:t xml:space="preserve"> </w:t>
      </w:r>
      <w:proofErr w:type="spellStart"/>
      <w:r w:rsidRPr="00040796">
        <w:rPr>
          <w:color w:val="000000"/>
          <w:spacing w:val="2"/>
          <w:sz w:val="28"/>
          <w:szCs w:val="28"/>
        </w:rPr>
        <w:t>байланыс</w:t>
      </w:r>
      <w:proofErr w:type="spellEnd"/>
      <w:r w:rsidRPr="00040796">
        <w:rPr>
          <w:color w:val="000000"/>
          <w:spacing w:val="2"/>
          <w:sz w:val="28"/>
          <w:szCs w:val="28"/>
        </w:rPr>
        <w:t xml:space="preserve"> </w:t>
      </w:r>
      <w:proofErr w:type="spellStart"/>
      <w:r w:rsidRPr="00040796">
        <w:rPr>
          <w:color w:val="000000"/>
          <w:spacing w:val="2"/>
          <w:sz w:val="28"/>
          <w:szCs w:val="28"/>
        </w:rPr>
        <w:t>орнату</w:t>
      </w:r>
      <w:proofErr w:type="spellEnd"/>
      <w:r w:rsidRPr="00040796">
        <w:rPr>
          <w:color w:val="000000"/>
          <w:spacing w:val="2"/>
          <w:sz w:val="28"/>
          <w:szCs w:val="28"/>
        </w:rPr>
        <w:t xml:space="preserve">, </w:t>
      </w:r>
      <w:proofErr w:type="spellStart"/>
      <w:r w:rsidRPr="00040796">
        <w:rPr>
          <w:color w:val="000000"/>
          <w:spacing w:val="2"/>
          <w:sz w:val="28"/>
          <w:szCs w:val="28"/>
        </w:rPr>
        <w:t>жанжалды</w:t>
      </w:r>
      <w:proofErr w:type="spellEnd"/>
      <w:r w:rsidRPr="00040796">
        <w:rPr>
          <w:color w:val="000000"/>
          <w:spacing w:val="2"/>
          <w:sz w:val="28"/>
          <w:szCs w:val="28"/>
        </w:rPr>
        <w:t xml:space="preserve"> </w:t>
      </w:r>
      <w:proofErr w:type="spellStart"/>
      <w:r w:rsidRPr="00040796">
        <w:rPr>
          <w:color w:val="000000"/>
          <w:spacing w:val="2"/>
          <w:sz w:val="28"/>
          <w:szCs w:val="28"/>
        </w:rPr>
        <w:t>жағдайлардың</w:t>
      </w:r>
      <w:proofErr w:type="spellEnd"/>
      <w:r w:rsidRPr="00040796">
        <w:rPr>
          <w:color w:val="000000"/>
          <w:spacing w:val="2"/>
          <w:sz w:val="28"/>
          <w:szCs w:val="28"/>
        </w:rPr>
        <w:t xml:space="preserve"> </w:t>
      </w:r>
      <w:proofErr w:type="spellStart"/>
      <w:r w:rsidRPr="00040796">
        <w:rPr>
          <w:color w:val="000000"/>
          <w:spacing w:val="2"/>
          <w:sz w:val="28"/>
          <w:szCs w:val="28"/>
        </w:rPr>
        <w:t>себептерін</w:t>
      </w:r>
      <w:proofErr w:type="spellEnd"/>
      <w:r w:rsidRPr="00040796">
        <w:rPr>
          <w:color w:val="000000"/>
          <w:spacing w:val="2"/>
          <w:sz w:val="28"/>
          <w:szCs w:val="28"/>
        </w:rPr>
        <w:t xml:space="preserve"> </w:t>
      </w:r>
      <w:proofErr w:type="spellStart"/>
      <w:r w:rsidRPr="00040796">
        <w:rPr>
          <w:color w:val="000000"/>
          <w:spacing w:val="2"/>
          <w:sz w:val="28"/>
          <w:szCs w:val="28"/>
        </w:rPr>
        <w:t>диагностикалау</w:t>
      </w:r>
      <w:proofErr w:type="spellEnd"/>
      <w:r w:rsidRPr="00040796">
        <w:rPr>
          <w:color w:val="000000"/>
          <w:spacing w:val="2"/>
          <w:sz w:val="28"/>
          <w:szCs w:val="28"/>
        </w:rPr>
        <w:t xml:space="preserve">, </w:t>
      </w:r>
      <w:proofErr w:type="spellStart"/>
      <w:r w:rsidRPr="00040796">
        <w:rPr>
          <w:color w:val="000000"/>
          <w:spacing w:val="2"/>
          <w:sz w:val="28"/>
          <w:szCs w:val="28"/>
        </w:rPr>
        <w:t>олардың</w:t>
      </w:r>
      <w:proofErr w:type="spellEnd"/>
      <w:r w:rsidRPr="00040796">
        <w:rPr>
          <w:color w:val="000000"/>
          <w:spacing w:val="2"/>
          <w:sz w:val="28"/>
          <w:szCs w:val="28"/>
        </w:rPr>
        <w:t xml:space="preserve"> </w:t>
      </w:r>
      <w:proofErr w:type="spellStart"/>
      <w:r w:rsidRPr="00040796">
        <w:rPr>
          <w:color w:val="000000"/>
          <w:spacing w:val="2"/>
          <w:sz w:val="28"/>
          <w:szCs w:val="28"/>
        </w:rPr>
        <w:t>алдын</w:t>
      </w:r>
      <w:proofErr w:type="spellEnd"/>
      <w:r w:rsidRPr="00040796">
        <w:rPr>
          <w:color w:val="000000"/>
          <w:spacing w:val="2"/>
          <w:sz w:val="28"/>
          <w:szCs w:val="28"/>
        </w:rPr>
        <w:t xml:space="preserve"> </w:t>
      </w:r>
      <w:proofErr w:type="spellStart"/>
      <w:r w:rsidRPr="00040796">
        <w:rPr>
          <w:color w:val="000000"/>
          <w:spacing w:val="2"/>
          <w:sz w:val="28"/>
          <w:szCs w:val="28"/>
        </w:rPr>
        <w:t>алу</w:t>
      </w:r>
      <w:proofErr w:type="spellEnd"/>
      <w:r w:rsidRPr="00040796">
        <w:rPr>
          <w:color w:val="000000"/>
          <w:spacing w:val="2"/>
          <w:sz w:val="28"/>
          <w:szCs w:val="28"/>
        </w:rPr>
        <w:t xml:space="preserve"> </w:t>
      </w:r>
      <w:proofErr w:type="spellStart"/>
      <w:r w:rsidRPr="00040796">
        <w:rPr>
          <w:color w:val="000000"/>
          <w:spacing w:val="2"/>
          <w:sz w:val="28"/>
          <w:szCs w:val="28"/>
        </w:rPr>
        <w:t>және</w:t>
      </w:r>
      <w:proofErr w:type="spellEnd"/>
      <w:r w:rsidRPr="00040796">
        <w:rPr>
          <w:color w:val="000000"/>
          <w:spacing w:val="2"/>
          <w:sz w:val="28"/>
          <w:szCs w:val="28"/>
        </w:rPr>
        <w:t xml:space="preserve"> </w:t>
      </w:r>
      <w:proofErr w:type="spellStart"/>
      <w:r w:rsidRPr="00040796">
        <w:rPr>
          <w:color w:val="000000"/>
          <w:spacing w:val="2"/>
          <w:sz w:val="28"/>
          <w:szCs w:val="28"/>
        </w:rPr>
        <w:t>шешу</w:t>
      </w:r>
      <w:proofErr w:type="spellEnd"/>
      <w:r w:rsidRPr="00040796">
        <w:rPr>
          <w:color w:val="000000"/>
          <w:spacing w:val="2"/>
          <w:sz w:val="28"/>
          <w:szCs w:val="28"/>
        </w:rPr>
        <w:t xml:space="preserve"> </w:t>
      </w:r>
      <w:proofErr w:type="spellStart"/>
      <w:r w:rsidRPr="00040796">
        <w:rPr>
          <w:color w:val="000000"/>
          <w:spacing w:val="2"/>
          <w:sz w:val="28"/>
          <w:szCs w:val="28"/>
        </w:rPr>
        <w:t>әдістері</w:t>
      </w:r>
      <w:proofErr w:type="spellEnd"/>
      <w:r w:rsidRPr="00040796">
        <w:rPr>
          <w:color w:val="000000"/>
          <w:spacing w:val="2"/>
          <w:sz w:val="28"/>
          <w:szCs w:val="28"/>
        </w:rPr>
        <w:t>;</w:t>
      </w:r>
    </w:p>
    <w:p w14:paraId="217432F4" w14:textId="77777777" w:rsidR="00040796" w:rsidRPr="00040796" w:rsidRDefault="00040796" w:rsidP="00040796">
      <w:pPr>
        <w:pStyle w:val="a7"/>
        <w:shd w:val="clear" w:color="auto" w:fill="FFFFFF"/>
        <w:spacing w:before="0" w:beforeAutospacing="0" w:after="0" w:afterAutospacing="0" w:line="285" w:lineRule="atLeast"/>
        <w:jc w:val="both"/>
        <w:textAlignment w:val="baseline"/>
        <w:rPr>
          <w:color w:val="000000"/>
          <w:spacing w:val="2"/>
          <w:sz w:val="28"/>
          <w:szCs w:val="28"/>
        </w:rPr>
      </w:pPr>
      <w:r w:rsidRPr="00040796">
        <w:rPr>
          <w:color w:val="000000"/>
          <w:spacing w:val="2"/>
          <w:sz w:val="28"/>
          <w:szCs w:val="28"/>
        </w:rPr>
        <w:t xml:space="preserve">      </w:t>
      </w:r>
      <w:proofErr w:type="spellStart"/>
      <w:r w:rsidRPr="00040796">
        <w:rPr>
          <w:color w:val="000000"/>
          <w:spacing w:val="2"/>
          <w:sz w:val="28"/>
          <w:szCs w:val="28"/>
        </w:rPr>
        <w:t>білім</w:t>
      </w:r>
      <w:proofErr w:type="spellEnd"/>
      <w:r w:rsidRPr="00040796">
        <w:rPr>
          <w:color w:val="000000"/>
          <w:spacing w:val="2"/>
          <w:sz w:val="28"/>
          <w:szCs w:val="28"/>
        </w:rPr>
        <w:t xml:space="preserve"> беру </w:t>
      </w:r>
      <w:proofErr w:type="spellStart"/>
      <w:r w:rsidRPr="00040796">
        <w:rPr>
          <w:color w:val="000000"/>
          <w:spacing w:val="2"/>
          <w:sz w:val="28"/>
          <w:szCs w:val="28"/>
        </w:rPr>
        <w:t>ұйымдарының</w:t>
      </w:r>
      <w:proofErr w:type="spellEnd"/>
      <w:r w:rsidRPr="00040796">
        <w:rPr>
          <w:color w:val="000000"/>
          <w:spacing w:val="2"/>
          <w:sz w:val="28"/>
          <w:szCs w:val="28"/>
        </w:rPr>
        <w:t xml:space="preserve"> </w:t>
      </w:r>
      <w:proofErr w:type="spellStart"/>
      <w:r w:rsidRPr="00040796">
        <w:rPr>
          <w:color w:val="000000"/>
          <w:spacing w:val="2"/>
          <w:sz w:val="28"/>
          <w:szCs w:val="28"/>
        </w:rPr>
        <w:t>ішкі</w:t>
      </w:r>
      <w:proofErr w:type="spellEnd"/>
      <w:r w:rsidRPr="00040796">
        <w:rPr>
          <w:color w:val="000000"/>
          <w:spacing w:val="2"/>
          <w:sz w:val="28"/>
          <w:szCs w:val="28"/>
        </w:rPr>
        <w:t xml:space="preserve"> </w:t>
      </w:r>
      <w:proofErr w:type="spellStart"/>
      <w:r w:rsidRPr="00040796">
        <w:rPr>
          <w:color w:val="000000"/>
          <w:spacing w:val="2"/>
          <w:sz w:val="28"/>
          <w:szCs w:val="28"/>
        </w:rPr>
        <w:t>еңбек</w:t>
      </w:r>
      <w:proofErr w:type="spellEnd"/>
      <w:r w:rsidRPr="00040796">
        <w:rPr>
          <w:color w:val="000000"/>
          <w:spacing w:val="2"/>
          <w:sz w:val="28"/>
          <w:szCs w:val="28"/>
        </w:rPr>
        <w:t xml:space="preserve"> </w:t>
      </w:r>
      <w:proofErr w:type="spellStart"/>
      <w:r w:rsidRPr="00040796">
        <w:rPr>
          <w:color w:val="000000"/>
          <w:spacing w:val="2"/>
          <w:sz w:val="28"/>
          <w:szCs w:val="28"/>
        </w:rPr>
        <w:t>тәртібінің</w:t>
      </w:r>
      <w:proofErr w:type="spellEnd"/>
      <w:r w:rsidRPr="00040796">
        <w:rPr>
          <w:color w:val="000000"/>
          <w:spacing w:val="2"/>
          <w:sz w:val="28"/>
          <w:szCs w:val="28"/>
        </w:rPr>
        <w:t xml:space="preserve"> </w:t>
      </w:r>
      <w:proofErr w:type="spellStart"/>
      <w:r w:rsidRPr="00040796">
        <w:rPr>
          <w:color w:val="000000"/>
          <w:spacing w:val="2"/>
          <w:sz w:val="28"/>
          <w:szCs w:val="28"/>
        </w:rPr>
        <w:t>қағидалары</w:t>
      </w:r>
      <w:proofErr w:type="spellEnd"/>
      <w:r w:rsidRPr="00040796">
        <w:rPr>
          <w:color w:val="000000"/>
          <w:spacing w:val="2"/>
          <w:sz w:val="28"/>
          <w:szCs w:val="28"/>
        </w:rPr>
        <w:t xml:space="preserve">, </w:t>
      </w:r>
      <w:proofErr w:type="spellStart"/>
      <w:r w:rsidRPr="00040796">
        <w:rPr>
          <w:color w:val="000000"/>
          <w:spacing w:val="2"/>
          <w:sz w:val="28"/>
          <w:szCs w:val="28"/>
        </w:rPr>
        <w:t>еңбек</w:t>
      </w:r>
      <w:proofErr w:type="spellEnd"/>
      <w:r w:rsidRPr="00040796">
        <w:rPr>
          <w:color w:val="000000"/>
          <w:spacing w:val="2"/>
          <w:sz w:val="28"/>
          <w:szCs w:val="28"/>
        </w:rPr>
        <w:t xml:space="preserve"> </w:t>
      </w:r>
      <w:proofErr w:type="spellStart"/>
      <w:r w:rsidRPr="00040796">
        <w:rPr>
          <w:color w:val="000000"/>
          <w:spacing w:val="2"/>
          <w:sz w:val="28"/>
          <w:szCs w:val="28"/>
        </w:rPr>
        <w:t>қауіпсіздігі</w:t>
      </w:r>
      <w:proofErr w:type="spellEnd"/>
      <w:r w:rsidRPr="00040796">
        <w:rPr>
          <w:color w:val="000000"/>
          <w:spacing w:val="2"/>
          <w:sz w:val="28"/>
          <w:szCs w:val="28"/>
        </w:rPr>
        <w:t xml:space="preserve"> </w:t>
      </w:r>
      <w:proofErr w:type="spellStart"/>
      <w:r w:rsidRPr="00040796">
        <w:rPr>
          <w:color w:val="000000"/>
          <w:spacing w:val="2"/>
          <w:sz w:val="28"/>
          <w:szCs w:val="28"/>
        </w:rPr>
        <w:t>және</w:t>
      </w:r>
      <w:proofErr w:type="spellEnd"/>
      <w:r w:rsidRPr="00040796">
        <w:rPr>
          <w:color w:val="000000"/>
          <w:spacing w:val="2"/>
          <w:sz w:val="28"/>
          <w:szCs w:val="28"/>
        </w:rPr>
        <w:t xml:space="preserve"> </w:t>
      </w:r>
      <w:proofErr w:type="spellStart"/>
      <w:r w:rsidRPr="00040796">
        <w:rPr>
          <w:color w:val="000000"/>
          <w:spacing w:val="2"/>
          <w:sz w:val="28"/>
          <w:szCs w:val="28"/>
        </w:rPr>
        <w:t>еңбекті</w:t>
      </w:r>
      <w:proofErr w:type="spellEnd"/>
      <w:r w:rsidRPr="00040796">
        <w:rPr>
          <w:color w:val="000000"/>
          <w:spacing w:val="2"/>
          <w:sz w:val="28"/>
          <w:szCs w:val="28"/>
        </w:rPr>
        <w:t xml:space="preserve"> </w:t>
      </w:r>
      <w:proofErr w:type="spellStart"/>
      <w:r w:rsidRPr="00040796">
        <w:rPr>
          <w:color w:val="000000"/>
          <w:spacing w:val="2"/>
          <w:sz w:val="28"/>
          <w:szCs w:val="28"/>
        </w:rPr>
        <w:t>қорғау</w:t>
      </w:r>
      <w:proofErr w:type="spellEnd"/>
      <w:r w:rsidRPr="00040796">
        <w:rPr>
          <w:color w:val="000000"/>
          <w:spacing w:val="2"/>
          <w:sz w:val="28"/>
          <w:szCs w:val="28"/>
        </w:rPr>
        <w:t xml:space="preserve">, </w:t>
      </w:r>
      <w:proofErr w:type="spellStart"/>
      <w:r w:rsidRPr="00040796">
        <w:rPr>
          <w:color w:val="000000"/>
          <w:spacing w:val="2"/>
          <w:sz w:val="28"/>
          <w:szCs w:val="28"/>
        </w:rPr>
        <w:t>өрт</w:t>
      </w:r>
      <w:proofErr w:type="spellEnd"/>
      <w:r w:rsidRPr="00040796">
        <w:rPr>
          <w:color w:val="000000"/>
          <w:spacing w:val="2"/>
          <w:sz w:val="28"/>
          <w:szCs w:val="28"/>
        </w:rPr>
        <w:t xml:space="preserve"> </w:t>
      </w:r>
      <w:proofErr w:type="spellStart"/>
      <w:r w:rsidRPr="00040796">
        <w:rPr>
          <w:color w:val="000000"/>
          <w:spacing w:val="2"/>
          <w:sz w:val="28"/>
          <w:szCs w:val="28"/>
        </w:rPr>
        <w:t>қауіпсіздігі</w:t>
      </w:r>
      <w:proofErr w:type="spellEnd"/>
      <w:r w:rsidRPr="00040796">
        <w:rPr>
          <w:color w:val="000000"/>
          <w:spacing w:val="2"/>
          <w:sz w:val="28"/>
          <w:szCs w:val="28"/>
        </w:rPr>
        <w:t xml:space="preserve"> </w:t>
      </w:r>
      <w:proofErr w:type="spellStart"/>
      <w:r w:rsidRPr="00040796">
        <w:rPr>
          <w:color w:val="000000"/>
          <w:spacing w:val="2"/>
          <w:sz w:val="28"/>
          <w:szCs w:val="28"/>
        </w:rPr>
        <w:t>қағидалары</w:t>
      </w:r>
      <w:proofErr w:type="spellEnd"/>
      <w:r w:rsidRPr="00040796">
        <w:rPr>
          <w:color w:val="000000"/>
          <w:spacing w:val="2"/>
          <w:sz w:val="28"/>
          <w:szCs w:val="28"/>
        </w:rPr>
        <w:t>.</w:t>
      </w:r>
    </w:p>
    <w:p w14:paraId="0CE5E87F" w14:textId="1C12F2F0" w:rsidR="00040796" w:rsidRPr="00323439" w:rsidRDefault="00040796" w:rsidP="00040796">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AD74F8">
        <w:rPr>
          <w:rFonts w:ascii="Times New Roman" w:hAnsi="Times New Roman" w:cs="Times New Roman"/>
          <w:color w:val="000000"/>
          <w:sz w:val="28"/>
          <w:lang w:val="kk-KZ"/>
        </w:rPr>
        <w:t xml:space="preserve">200 </w:t>
      </w:r>
      <w:r w:rsidRPr="00CC6ABC">
        <w:rPr>
          <w:rFonts w:ascii="Times New Roman" w:hAnsi="Times New Roman" w:cs="Times New Roman"/>
          <w:color w:val="000000"/>
          <w:sz w:val="28"/>
          <w:lang w:val="kk-KZ"/>
        </w:rPr>
        <w:t>000 (</w:t>
      </w:r>
      <w:r w:rsidR="00AD74F8">
        <w:rPr>
          <w:rFonts w:ascii="Times New Roman" w:hAnsi="Times New Roman" w:cs="Times New Roman"/>
          <w:color w:val="000000"/>
          <w:sz w:val="28"/>
          <w:lang w:val="kk-KZ"/>
        </w:rPr>
        <w:t>екі жүз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69B3184" w14:textId="77777777" w:rsidR="00040796" w:rsidRDefault="0004079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55923D39"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733656">
        <w:rPr>
          <w:rFonts w:ascii="Times New Roman" w:hAnsi="Times New Roman" w:cs="Times New Roman"/>
          <w:color w:val="000000"/>
          <w:sz w:val="28"/>
          <w:highlight w:val="green"/>
          <w:lang w:val="kk-KZ"/>
        </w:rPr>
        <w:t>03</w:t>
      </w:r>
      <w:r w:rsidR="00F96D4C" w:rsidRPr="00AA012E">
        <w:rPr>
          <w:rFonts w:ascii="Times New Roman" w:hAnsi="Times New Roman" w:cs="Times New Roman"/>
          <w:color w:val="000000"/>
          <w:sz w:val="28"/>
          <w:highlight w:val="green"/>
          <w:lang w:val="kk-KZ"/>
        </w:rPr>
        <w:t xml:space="preserve"> </w:t>
      </w:r>
      <w:r w:rsidR="00733656">
        <w:rPr>
          <w:rFonts w:ascii="Times New Roman" w:hAnsi="Times New Roman" w:cs="Times New Roman"/>
          <w:color w:val="000000"/>
          <w:sz w:val="28"/>
          <w:highlight w:val="green"/>
          <w:lang w:val="kk-KZ"/>
        </w:rPr>
        <w:t>шілде</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733656">
        <w:rPr>
          <w:rFonts w:ascii="Times New Roman" w:hAnsi="Times New Roman" w:cs="Times New Roman"/>
          <w:color w:val="000000"/>
          <w:sz w:val="28"/>
          <w:highlight w:val="green"/>
          <w:lang w:val="kk-KZ"/>
        </w:rPr>
        <w:t>12</w:t>
      </w:r>
      <w:r w:rsidR="00C55EE0">
        <w:rPr>
          <w:rFonts w:ascii="Times New Roman" w:hAnsi="Times New Roman" w:cs="Times New Roman"/>
          <w:color w:val="000000"/>
          <w:sz w:val="28"/>
          <w:highlight w:val="green"/>
          <w:lang w:val="kk-KZ"/>
        </w:rPr>
        <w:t xml:space="preserve"> </w:t>
      </w:r>
      <w:r w:rsidR="00733656">
        <w:rPr>
          <w:rFonts w:ascii="Times New Roman" w:hAnsi="Times New Roman" w:cs="Times New Roman"/>
          <w:color w:val="000000"/>
          <w:sz w:val="28"/>
          <w:highlight w:val="green"/>
          <w:lang w:val="kk-KZ"/>
        </w:rPr>
        <w:t>шілде</w:t>
      </w:r>
      <w:r w:rsidR="00EE2D0A">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3061E39E"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AB2963">
        <w:fldChar w:fldCharType="begin"/>
      </w:r>
      <w:r w:rsidR="00AB2963" w:rsidRPr="00040796">
        <w:rPr>
          <w:lang w:val="kk-KZ"/>
        </w:rPr>
        <w:instrText xml:space="preserve"> HYPERLINK "https://adilet.zan.kz/kaz/docs/V1200007495" \l "z267" </w:instrText>
      </w:r>
      <w:r w:rsidR="00AB2963">
        <w:fldChar w:fldCharType="separate"/>
      </w:r>
      <w:r w:rsidRPr="00733656">
        <w:rPr>
          <w:rStyle w:val="a8"/>
          <w:color w:val="073A5E"/>
          <w:spacing w:val="2"/>
          <w:sz w:val="28"/>
          <w:szCs w:val="28"/>
          <w:lang w:val="kk-KZ"/>
        </w:rPr>
        <w:t>15-қосымшаға</w:t>
      </w:r>
      <w:r w:rsidR="00AB2963">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lastRenderedPageBreak/>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1DFEAE24" w:rsidR="00AA012E"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p w14:paraId="4E6B6375" w14:textId="74954A93"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1E5AE15D" w14:textId="46B1D737"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2F9A28DB" w14:textId="40549EBC"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095A6612" w14:textId="63204FDC"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69A48762" w14:textId="72442281"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3AEC98D0" w14:textId="0598B67F"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4E9DD664" w14:textId="5BDAAAF2"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6EDCF601" w14:textId="42FDB7DD"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1A836DE2" w14:textId="09318D09"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4CFC47FE" w14:textId="40F6366A"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409255B4" w14:textId="467E1AC4"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6ED5B77A" w14:textId="0F872C7A"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4FC20715" w14:textId="5C825BF3"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100E4F86" w14:textId="22CF4175"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040EDA7B" w14:textId="60D2D48E"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13314400" w14:textId="51D6F175"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3DF9F63D" w14:textId="64007AF9"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017A837E" w14:textId="4DEF2803"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6ADEEC74" w14:textId="36A5B3EB"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0DF410DF" w14:textId="082730CA"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62875A9F" w14:textId="576EA172"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4A347612" w14:textId="33662B6F"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719D0C1A" w14:textId="102D7A8A"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3BC2B2B6" w14:textId="4F4CDB37" w:rsidR="00AD74F8"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p w14:paraId="52829CA1" w14:textId="77777777" w:rsidR="00AD74F8" w:rsidRPr="00DA06EC" w:rsidRDefault="00AD74F8" w:rsidP="00DA06EC">
      <w:pPr>
        <w:pStyle w:val="a7"/>
        <w:shd w:val="clear" w:color="auto" w:fill="FFFFFF"/>
        <w:spacing w:before="0" w:beforeAutospacing="0" w:after="0" w:afterAutospacing="0"/>
        <w:jc w:val="both"/>
        <w:textAlignment w:val="baseline"/>
        <w:rPr>
          <w:color w:val="000000"/>
          <w:spacing w:val="2"/>
          <w:sz w:val="28"/>
          <w:szCs w:val="28"/>
          <w:lang w:val="en-US"/>
        </w:rPr>
      </w:pP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040796" w14:paraId="405C7506" w14:textId="77777777" w:rsidTr="009F3E61">
        <w:tc>
          <w:tcPr>
            <w:tcW w:w="5037" w:type="dxa"/>
            <w:shd w:val="clear" w:color="auto" w:fill="auto"/>
            <w:tcMar>
              <w:top w:w="45" w:type="dxa"/>
              <w:left w:w="75" w:type="dxa"/>
              <w:bottom w:w="45" w:type="dxa"/>
              <w:right w:w="75" w:type="dxa"/>
            </w:tcMar>
            <w:hideMark/>
          </w:tcPr>
          <w:bookmarkEnd w:id="0"/>
          <w:bookmarkEnd w:id="2"/>
          <w:p w14:paraId="16B878EF" w14:textId="77777777" w:rsidR="004337A2" w:rsidRPr="00C55EE0" w:rsidRDefault="004337A2" w:rsidP="009F3E6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77777777" w:rsidR="00EA005B" w:rsidRPr="00040796" w:rsidRDefault="00EA005B" w:rsidP="009F3E6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040796" w:rsidRDefault="004337A2" w:rsidP="009F3E6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lastRenderedPageBreak/>
              <w:t>Мемлекеттік</w:t>
            </w:r>
            <w:proofErr w:type="spellEnd"/>
            <w:r w:rsidRPr="00040796">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040796">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040796">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040796">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040796">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040796">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040796">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040796">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040796">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040796">
              <w:rPr>
                <w:rFonts w:ascii="Times New Roman" w:eastAsia="Times New Roman" w:hAnsi="Times New Roman" w:cs="Times New Roman"/>
                <w:color w:val="000000"/>
                <w:sz w:val="28"/>
                <w:szCs w:val="28"/>
                <w:lang w:val="en-US" w:eastAsia="ru-RU"/>
              </w:rPr>
              <w:t>,</w:t>
            </w:r>
            <w:r w:rsidRPr="00040796">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040796">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040796">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040796">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9F3E61">
        <w:tc>
          <w:tcPr>
            <w:tcW w:w="5037" w:type="dxa"/>
            <w:shd w:val="clear" w:color="auto" w:fill="auto"/>
            <w:tcMar>
              <w:top w:w="45" w:type="dxa"/>
              <w:left w:w="75" w:type="dxa"/>
              <w:bottom w:w="45" w:type="dxa"/>
              <w:right w:w="75" w:type="dxa"/>
            </w:tcMar>
            <w:hideMark/>
          </w:tcPr>
          <w:p w14:paraId="36022E96" w14:textId="77777777" w:rsidR="004337A2" w:rsidRPr="00040796" w:rsidRDefault="004337A2" w:rsidP="009F3E6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lastRenderedPageBreak/>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9F3E6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9F3E6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9F3E6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9F3E6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9F3E61">
        <w:tc>
          <w:tcPr>
            <w:tcW w:w="2627" w:type="dxa"/>
            <w:shd w:val="clear" w:color="auto" w:fill="auto"/>
            <w:tcMar>
              <w:top w:w="45" w:type="dxa"/>
              <w:left w:w="75" w:type="dxa"/>
              <w:bottom w:w="45" w:type="dxa"/>
              <w:right w:w="75" w:type="dxa"/>
            </w:tcMar>
            <w:hideMark/>
          </w:tcPr>
          <w:p w14:paraId="10226EDD"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5F817C08" w:rsidR="00AD74F8" w:rsidRPr="00AD74F8"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9F3E6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7F30B7" w14:paraId="6F8F146B" w14:textId="77777777" w:rsidTr="009F3E61">
        <w:tc>
          <w:tcPr>
            <w:tcW w:w="6029" w:type="dxa"/>
            <w:shd w:val="clear" w:color="auto" w:fill="auto"/>
            <w:tcMar>
              <w:top w:w="45" w:type="dxa"/>
              <w:left w:w="75" w:type="dxa"/>
              <w:bottom w:w="45" w:type="dxa"/>
              <w:right w:w="75" w:type="dxa"/>
            </w:tcMar>
            <w:hideMark/>
          </w:tcPr>
          <w:p w14:paraId="1C146333" w14:textId="77777777" w:rsidR="004337A2" w:rsidRDefault="004337A2" w:rsidP="009F3E61">
            <w:pPr>
              <w:spacing w:after="0" w:line="240" w:lineRule="auto"/>
              <w:jc w:val="center"/>
              <w:rPr>
                <w:rFonts w:ascii="Times New Roman" w:eastAsia="Times New Roman" w:hAnsi="Times New Roman" w:cs="Times New Roman"/>
                <w:color w:val="000000"/>
                <w:sz w:val="28"/>
                <w:szCs w:val="28"/>
                <w:lang w:val="kk-KZ" w:eastAsia="ru-RU"/>
              </w:rPr>
            </w:pPr>
          </w:p>
          <w:p w14:paraId="552E6C4D" w14:textId="77777777" w:rsidR="004337A2" w:rsidRDefault="004337A2" w:rsidP="009F3E6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9F3E6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9F3E6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lastRenderedPageBreak/>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9F3E61">
            <w:pPr>
              <w:spacing w:after="0" w:line="240" w:lineRule="auto"/>
              <w:rPr>
                <w:rFonts w:ascii="Times New Roman" w:eastAsia="Times New Roman" w:hAnsi="Times New Roman" w:cs="Times New Roman"/>
                <w:color w:val="000000"/>
                <w:sz w:val="28"/>
                <w:szCs w:val="28"/>
                <w:lang w:val="kk-KZ" w:eastAsia="ru-RU"/>
              </w:rPr>
            </w:pPr>
            <w:bookmarkStart w:id="3" w:name="z268"/>
            <w:bookmarkEnd w:id="3"/>
          </w:p>
          <w:p w14:paraId="653526CA" w14:textId="77777777" w:rsidR="004337A2" w:rsidRDefault="004337A2" w:rsidP="009F3E61">
            <w:pPr>
              <w:spacing w:after="0" w:line="240" w:lineRule="auto"/>
              <w:rPr>
                <w:rFonts w:ascii="Times New Roman" w:eastAsia="Times New Roman" w:hAnsi="Times New Roman" w:cs="Times New Roman"/>
                <w:color w:val="000000"/>
                <w:sz w:val="28"/>
                <w:szCs w:val="28"/>
                <w:lang w:val="kk-KZ" w:eastAsia="ru-RU"/>
              </w:rPr>
            </w:pPr>
          </w:p>
          <w:p w14:paraId="431E0559" w14:textId="77777777" w:rsidR="004337A2" w:rsidRDefault="004337A2" w:rsidP="009F3E61">
            <w:pPr>
              <w:spacing w:after="0" w:line="240" w:lineRule="auto"/>
              <w:rPr>
                <w:rFonts w:ascii="Times New Roman" w:eastAsia="Times New Roman" w:hAnsi="Times New Roman" w:cs="Times New Roman"/>
                <w:color w:val="000000"/>
                <w:sz w:val="28"/>
                <w:szCs w:val="28"/>
                <w:lang w:val="kk-KZ" w:eastAsia="ru-RU"/>
              </w:rPr>
            </w:pPr>
          </w:p>
          <w:p w14:paraId="71C00BBC"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lastRenderedPageBreak/>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 xml:space="preserve">басшылары </w:t>
            </w:r>
            <w:bookmarkStart w:id="4" w:name="_GoBack"/>
            <w:bookmarkEnd w:id="4"/>
            <w:r w:rsidRPr="007F30B7">
              <w:rPr>
                <w:rFonts w:ascii="Times New Roman" w:eastAsia="Times New Roman" w:hAnsi="Times New Roman" w:cs="Times New Roman"/>
                <w:color w:val="000000"/>
                <w:sz w:val="28"/>
                <w:szCs w:val="28"/>
                <w:lang w:val="kk-KZ" w:eastAsia="ru-RU"/>
              </w:rPr>
              <w:t>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9F3E6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9F3E6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lastRenderedPageBreak/>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r w:rsidRPr="007F30B7">
              <w:rPr>
                <w:rFonts w:ascii="Times New Roman" w:eastAsia="Times New Roman" w:hAnsi="Times New Roman" w:cs="Times New Roman"/>
                <w:color w:val="000000"/>
                <w:spacing w:val="2"/>
                <w:sz w:val="28"/>
                <w:szCs w:val="28"/>
                <w:lang w:eastAsia="ru-RU"/>
              </w:rPr>
              <w:lastRenderedPageBreak/>
              <w:t>(</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r w:rsidRPr="007F30B7">
              <w:rPr>
                <w:rFonts w:ascii="Times New Roman" w:eastAsia="Times New Roman" w:hAnsi="Times New Roman" w:cs="Times New Roman"/>
                <w:color w:val="000000"/>
                <w:spacing w:val="2"/>
                <w:sz w:val="28"/>
                <w:szCs w:val="28"/>
                <w:lang w:eastAsia="ru-RU"/>
              </w:rPr>
              <w:lastRenderedPageBreak/>
              <w:t xml:space="preserve">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040796" w14:paraId="3805CA5C"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val="en-US" w:eastAsia="ru-RU"/>
              </w:rPr>
              <w:lastRenderedPageBreak/>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w:t>
            </w:r>
            <w:r w:rsidRPr="007F30B7">
              <w:rPr>
                <w:rFonts w:ascii="Times New Roman" w:eastAsia="Times New Roman" w:hAnsi="Times New Roman" w:cs="Times New Roman"/>
                <w:color w:val="000000"/>
                <w:spacing w:val="2"/>
                <w:sz w:val="28"/>
                <w:szCs w:val="28"/>
                <w:lang w:val="en-US" w:eastAsia="ru-RU"/>
              </w:rPr>
              <w:lastRenderedPageBreak/>
              <w:t xml:space="preserve">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9F3E6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9F3E6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7F30B7" w:rsidRPr="007F30B7" w:rsidRDefault="004337A2" w:rsidP="009F3E6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9F3E61">
            <w:pPr>
              <w:spacing w:after="0" w:line="240" w:lineRule="auto"/>
              <w:rPr>
                <w:rFonts w:ascii="Times New Roman" w:eastAsia="Times New Roman" w:hAnsi="Times New Roman" w:cs="Times New Roman"/>
                <w:color w:val="000000"/>
                <w:sz w:val="28"/>
                <w:szCs w:val="28"/>
                <w:lang w:val="kk-KZ"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97BEB" w14:textId="77777777" w:rsidR="00AB2963" w:rsidRDefault="00AB2963">
      <w:pPr>
        <w:spacing w:line="240" w:lineRule="auto"/>
      </w:pPr>
      <w:r>
        <w:separator/>
      </w:r>
    </w:p>
  </w:endnote>
  <w:endnote w:type="continuationSeparator" w:id="0">
    <w:p w14:paraId="03315CAD" w14:textId="77777777" w:rsidR="00AB2963" w:rsidRDefault="00AB2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CEC3" w14:textId="77777777" w:rsidR="00AB2963" w:rsidRDefault="00AB2963">
      <w:pPr>
        <w:spacing w:after="0"/>
      </w:pPr>
      <w:r>
        <w:separator/>
      </w:r>
    </w:p>
  </w:footnote>
  <w:footnote w:type="continuationSeparator" w:id="0">
    <w:p w14:paraId="3AF16B21" w14:textId="77777777" w:rsidR="00AB2963" w:rsidRDefault="00AB2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10EF4"/>
    <w:rsid w:val="000147C4"/>
    <w:rsid w:val="00014961"/>
    <w:rsid w:val="000207D8"/>
    <w:rsid w:val="000253F4"/>
    <w:rsid w:val="00040796"/>
    <w:rsid w:val="00041B8C"/>
    <w:rsid w:val="000466E3"/>
    <w:rsid w:val="000759C0"/>
    <w:rsid w:val="000A2AAB"/>
    <w:rsid w:val="000A5959"/>
    <w:rsid w:val="000C2820"/>
    <w:rsid w:val="000F6CA4"/>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2C82"/>
    <w:rsid w:val="0031732F"/>
    <w:rsid w:val="00323439"/>
    <w:rsid w:val="003428EA"/>
    <w:rsid w:val="00345936"/>
    <w:rsid w:val="003A40EE"/>
    <w:rsid w:val="003F4733"/>
    <w:rsid w:val="00414207"/>
    <w:rsid w:val="004337A2"/>
    <w:rsid w:val="0045187B"/>
    <w:rsid w:val="00481F16"/>
    <w:rsid w:val="004B5ADF"/>
    <w:rsid w:val="004E2A85"/>
    <w:rsid w:val="004F1FC9"/>
    <w:rsid w:val="00507FCF"/>
    <w:rsid w:val="00524AB0"/>
    <w:rsid w:val="00576A49"/>
    <w:rsid w:val="005B28A4"/>
    <w:rsid w:val="005B62C3"/>
    <w:rsid w:val="005C037B"/>
    <w:rsid w:val="005C3BF3"/>
    <w:rsid w:val="005D6B03"/>
    <w:rsid w:val="005D7CA2"/>
    <w:rsid w:val="00605FCB"/>
    <w:rsid w:val="00610391"/>
    <w:rsid w:val="00610BEE"/>
    <w:rsid w:val="006175AF"/>
    <w:rsid w:val="00620FB1"/>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C393C"/>
    <w:rsid w:val="007C4D54"/>
    <w:rsid w:val="007C7F84"/>
    <w:rsid w:val="008437D1"/>
    <w:rsid w:val="008713BA"/>
    <w:rsid w:val="008B5653"/>
    <w:rsid w:val="00910188"/>
    <w:rsid w:val="00914BF1"/>
    <w:rsid w:val="009412D2"/>
    <w:rsid w:val="00966302"/>
    <w:rsid w:val="009D4F2C"/>
    <w:rsid w:val="009E4AE5"/>
    <w:rsid w:val="009F5655"/>
    <w:rsid w:val="00A21463"/>
    <w:rsid w:val="00A54376"/>
    <w:rsid w:val="00A6103F"/>
    <w:rsid w:val="00A70DC9"/>
    <w:rsid w:val="00A817C9"/>
    <w:rsid w:val="00AA012E"/>
    <w:rsid w:val="00AA6193"/>
    <w:rsid w:val="00AB2963"/>
    <w:rsid w:val="00AB5DC8"/>
    <w:rsid w:val="00AD74F8"/>
    <w:rsid w:val="00AF1011"/>
    <w:rsid w:val="00B3448A"/>
    <w:rsid w:val="00BB02CB"/>
    <w:rsid w:val="00BF0C98"/>
    <w:rsid w:val="00C2377C"/>
    <w:rsid w:val="00C31C7E"/>
    <w:rsid w:val="00C55EE0"/>
    <w:rsid w:val="00C71518"/>
    <w:rsid w:val="00CA0213"/>
    <w:rsid w:val="00CC1551"/>
    <w:rsid w:val="00CC4D39"/>
    <w:rsid w:val="00CE4D42"/>
    <w:rsid w:val="00CE6A82"/>
    <w:rsid w:val="00CF15C6"/>
    <w:rsid w:val="00D0301B"/>
    <w:rsid w:val="00D03165"/>
    <w:rsid w:val="00D30C88"/>
    <w:rsid w:val="00DA06EC"/>
    <w:rsid w:val="00DB72A7"/>
    <w:rsid w:val="00DD52C2"/>
    <w:rsid w:val="00DD64F5"/>
    <w:rsid w:val="00DE0F53"/>
    <w:rsid w:val="00E043AF"/>
    <w:rsid w:val="00E20B61"/>
    <w:rsid w:val="00E35700"/>
    <w:rsid w:val="00EA005B"/>
    <w:rsid w:val="00EC557D"/>
    <w:rsid w:val="00ED7496"/>
    <w:rsid w:val="00EE2D0A"/>
    <w:rsid w:val="00EF2702"/>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59335058">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731659959">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65094860">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868718479">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2020766177">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hyperlink" Target="https://adilet.zan.kz/kaz/docs/K950001000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B59-F7BF-4521-9C27-F9D587A1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2024-07-09T05:10:00Z</cp:lastPrinted>
  <dcterms:created xsi:type="dcterms:W3CDTF">2024-07-05T05:34:00Z</dcterms:created>
  <dcterms:modified xsi:type="dcterms:W3CDTF">2024-07-09T05:15:00Z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